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213" w:rsidRDefault="003A5DB2" w:rsidP="003A5DB2">
      <w:pPr>
        <w:spacing w:after="120"/>
        <w:jc w:val="center"/>
        <w:rPr>
          <w:rFonts w:ascii="Tahoma" w:eastAsiaTheme="majorEastAsia" w:hAnsi="Tahoma" w:cstheme="majorBidi"/>
          <w:b/>
          <w:bCs/>
          <w:color w:val="006600"/>
          <w:sz w:val="36"/>
          <w:szCs w:val="36"/>
          <w:u w:val="single"/>
        </w:rPr>
      </w:pPr>
      <w:bookmarkStart w:id="0" w:name="_GoBack"/>
      <w:bookmarkEnd w:id="0"/>
      <w:r>
        <w:rPr>
          <w:rFonts w:ascii="Tahoma" w:eastAsiaTheme="majorEastAsia" w:hAnsi="Tahoma" w:cstheme="majorBidi"/>
          <w:b/>
          <w:bCs/>
          <w:color w:val="006600"/>
          <w:sz w:val="36"/>
          <w:szCs w:val="36"/>
          <w:u w:val="single"/>
        </w:rPr>
        <w:t>TAX RELIEF HOMEOWNERS</w:t>
      </w:r>
    </w:p>
    <w:p w:rsidR="003A5DB2" w:rsidRDefault="003A5DB2" w:rsidP="003A5DB2">
      <w:pPr>
        <w:pStyle w:val="NormalWeb"/>
        <w:spacing w:before="0" w:beforeAutospacing="0" w:after="0" w:afterAutospacing="0"/>
        <w:textAlignment w:val="baseline"/>
      </w:pPr>
      <w:r>
        <w:rPr>
          <w:rFonts w:ascii="Tahoma" w:eastAsiaTheme="minorEastAsia" w:hAnsi="Tahoma" w:cstheme="minorBidi"/>
          <w:b/>
          <w:bCs/>
          <w:color w:val="006600"/>
          <w:kern w:val="24"/>
          <w:sz w:val="32"/>
          <w:szCs w:val="32"/>
        </w:rPr>
        <w:t>STATE:</w:t>
      </w:r>
    </w:p>
    <w:p w:rsidR="002D7069" w:rsidRPr="002D7069" w:rsidRDefault="002D7069" w:rsidP="002D7069">
      <w:pPr>
        <w:spacing w:after="0" w:line="240" w:lineRule="auto"/>
        <w:ind w:left="720"/>
        <w:jc w:val="center"/>
        <w:textAlignment w:val="baseline"/>
        <w:rPr>
          <w:rFonts w:ascii="Times New Roman" w:eastAsia="Times New Roman" w:hAnsi="Times New Roman" w:cs="Times New Roman"/>
          <w:sz w:val="24"/>
          <w:szCs w:val="24"/>
        </w:rPr>
      </w:pPr>
      <w:r w:rsidRPr="002D7069">
        <w:rPr>
          <w:rFonts w:ascii="Tahoma" w:eastAsiaTheme="minorEastAsia" w:hAnsi="Tahoma"/>
          <w:b/>
          <w:bCs/>
          <w:color w:val="6600FF"/>
          <w:kern w:val="24"/>
          <w:sz w:val="24"/>
          <w:szCs w:val="24"/>
        </w:rPr>
        <w:t>FILING PERIOD FEBRUARY 1ST TO MAY 15TH</w:t>
      </w:r>
      <w:r w:rsidRPr="002D7069">
        <w:rPr>
          <w:rFonts w:ascii="Tahoma" w:eastAsiaTheme="minorEastAsia" w:hAnsi="Tahoma"/>
          <w:b/>
          <w:bCs/>
          <w:color w:val="000000" w:themeColor="text1"/>
          <w:kern w:val="24"/>
          <w:sz w:val="24"/>
          <w:szCs w:val="24"/>
        </w:rPr>
        <w:br/>
      </w:r>
      <w:r w:rsidRPr="002D7069">
        <w:rPr>
          <w:rFonts w:ascii="Tahoma" w:eastAsiaTheme="minorEastAsia" w:hAnsi="Tahoma"/>
          <w:b/>
          <w:bCs/>
          <w:color w:val="990000"/>
          <w:kern w:val="24"/>
          <w:sz w:val="24"/>
          <w:szCs w:val="24"/>
        </w:rPr>
        <w:t>10% - 50% deducted from Taxes</w:t>
      </w:r>
    </w:p>
    <w:p w:rsidR="002D7069" w:rsidRPr="002D7069" w:rsidRDefault="002D7069" w:rsidP="00785084">
      <w:pPr>
        <w:pStyle w:val="ListParagraph"/>
        <w:numPr>
          <w:ilvl w:val="0"/>
          <w:numId w:val="2"/>
        </w:numPr>
        <w:jc w:val="both"/>
        <w:textAlignment w:val="baseline"/>
      </w:pPr>
      <w:r w:rsidRPr="002D7069">
        <w:rPr>
          <w:rFonts w:ascii="Tahoma" w:eastAsiaTheme="minorEastAsia" w:hAnsi="Tahoma"/>
          <w:color w:val="000000" w:themeColor="text1"/>
          <w:kern w:val="24"/>
        </w:rPr>
        <w:t>You must own and reside at the property for which tax relief is sought.</w:t>
      </w:r>
    </w:p>
    <w:p w:rsidR="002D7069" w:rsidRDefault="002D7069" w:rsidP="002D7069">
      <w:pPr>
        <w:pStyle w:val="ListParagraph"/>
        <w:jc w:val="both"/>
        <w:textAlignment w:val="baseline"/>
        <w:rPr>
          <w:rFonts w:ascii="Tahoma" w:eastAsiaTheme="minorEastAsia" w:hAnsi="Tahoma"/>
          <w:color w:val="000000" w:themeColor="text1"/>
          <w:kern w:val="24"/>
        </w:rPr>
      </w:pPr>
      <w:r>
        <w:rPr>
          <w:rFonts w:ascii="Tahoma" w:eastAsiaTheme="minorEastAsia" w:hAnsi="Tahoma"/>
          <w:color w:val="000000" w:themeColor="text1"/>
          <w:kern w:val="24"/>
        </w:rPr>
        <w:t>Legal</w:t>
      </w:r>
      <w:r w:rsidRPr="002D7069">
        <w:rPr>
          <w:rFonts w:ascii="Tahoma" w:eastAsiaTheme="minorEastAsia" w:hAnsi="Tahoma"/>
          <w:color w:val="000000" w:themeColor="text1"/>
          <w:kern w:val="24"/>
        </w:rPr>
        <w:t xml:space="preserve"> Domicile means the property is occupied by said person more than</w:t>
      </w:r>
      <w:r>
        <w:rPr>
          <w:rFonts w:ascii="Tahoma" w:eastAsiaTheme="minorEastAsia" w:hAnsi="Tahoma"/>
          <w:color w:val="000000" w:themeColor="text1"/>
          <w:kern w:val="24"/>
        </w:rPr>
        <w:t xml:space="preserve"> </w:t>
      </w:r>
      <w:r w:rsidRPr="002D7069">
        <w:rPr>
          <w:rFonts w:ascii="Tahoma" w:eastAsiaTheme="minorEastAsia" w:hAnsi="Tahoma"/>
          <w:color w:val="000000" w:themeColor="text1"/>
          <w:kern w:val="24"/>
        </w:rPr>
        <w:t>one hundred eighty-three days of each year</w:t>
      </w:r>
    </w:p>
    <w:p w:rsidR="002D7069" w:rsidRPr="002D7069" w:rsidRDefault="002D7069" w:rsidP="002D7069">
      <w:pPr>
        <w:pStyle w:val="ListParagraph"/>
        <w:jc w:val="both"/>
        <w:textAlignment w:val="baseline"/>
      </w:pPr>
    </w:p>
    <w:p w:rsidR="002D7069" w:rsidRPr="002D7069" w:rsidRDefault="002D7069" w:rsidP="00785084">
      <w:pPr>
        <w:pStyle w:val="ListParagraph"/>
        <w:numPr>
          <w:ilvl w:val="0"/>
          <w:numId w:val="2"/>
        </w:numPr>
        <w:jc w:val="both"/>
        <w:textAlignment w:val="baseline"/>
      </w:pPr>
      <w:r w:rsidRPr="002D7069">
        <w:rPr>
          <w:rFonts w:ascii="Tahoma" w:eastAsiaTheme="minorEastAsia" w:hAnsi="Tahoma"/>
          <w:color w:val="000000" w:themeColor="text1"/>
          <w:kern w:val="24"/>
        </w:rPr>
        <w:t>You or your spouse (if domiciled together) must have been 65 years of age</w:t>
      </w:r>
      <w:r>
        <w:rPr>
          <w:rFonts w:ascii="Tahoma" w:eastAsiaTheme="minorEastAsia" w:hAnsi="Tahoma"/>
          <w:color w:val="000000" w:themeColor="text1"/>
          <w:kern w:val="24"/>
        </w:rPr>
        <w:t xml:space="preserve"> </w:t>
      </w:r>
      <w:r w:rsidRPr="002D7069">
        <w:rPr>
          <w:rFonts w:ascii="Tahoma" w:eastAsiaTheme="minorEastAsia" w:hAnsi="Tahoma"/>
          <w:color w:val="000000" w:themeColor="text1"/>
          <w:kern w:val="24"/>
        </w:rPr>
        <w:t>at the close of the preceding calendar year</w:t>
      </w:r>
    </w:p>
    <w:p w:rsidR="002D7069" w:rsidRPr="002D7069" w:rsidRDefault="002D7069" w:rsidP="002D7069">
      <w:pPr>
        <w:pStyle w:val="ListParagraph"/>
        <w:jc w:val="both"/>
        <w:textAlignment w:val="baseline"/>
      </w:pPr>
    </w:p>
    <w:p w:rsidR="002D7069" w:rsidRPr="002D7069" w:rsidRDefault="002D7069" w:rsidP="00785084">
      <w:pPr>
        <w:pStyle w:val="ListParagraph"/>
        <w:numPr>
          <w:ilvl w:val="0"/>
          <w:numId w:val="1"/>
        </w:numPr>
        <w:jc w:val="both"/>
        <w:textAlignment w:val="baseline"/>
      </w:pPr>
      <w:r w:rsidRPr="002D7069">
        <w:rPr>
          <w:rFonts w:ascii="Tahoma" w:eastAsiaTheme="minorEastAsia" w:hAnsi="Tahoma"/>
          <w:color w:val="000000" w:themeColor="text1"/>
          <w:kern w:val="24"/>
        </w:rPr>
        <w:t>There is an income limit for this exemption.  Income includes pension, wages, interest on accounts, lottery winnings, IRA’s, net rental income etc.</w:t>
      </w:r>
      <w:r>
        <w:rPr>
          <w:rFonts w:ascii="Tahoma" w:eastAsiaTheme="minorEastAsia" w:hAnsi="Tahoma"/>
          <w:color w:val="000000" w:themeColor="text1"/>
          <w:kern w:val="24"/>
        </w:rPr>
        <w:t xml:space="preserve"> </w:t>
      </w:r>
      <w:r>
        <w:rPr>
          <w:rFonts w:ascii="Tahoma" w:eastAsiaTheme="minorEastAsia" w:hAnsi="Tahoma"/>
          <w:b/>
          <w:i/>
          <w:color w:val="000000" w:themeColor="text1"/>
          <w:kern w:val="24"/>
        </w:rPr>
        <w:t xml:space="preserve">and </w:t>
      </w:r>
      <w:r>
        <w:rPr>
          <w:rFonts w:ascii="Tahoma" w:eastAsiaTheme="minorEastAsia" w:hAnsi="Tahoma"/>
          <w:color w:val="000000" w:themeColor="text1"/>
          <w:kern w:val="24"/>
        </w:rPr>
        <w:t>Social Security for both persons if married</w:t>
      </w:r>
    </w:p>
    <w:p w:rsidR="002D7069" w:rsidRPr="002D7069" w:rsidRDefault="002D7069" w:rsidP="002D7069">
      <w:pPr>
        <w:pStyle w:val="ListParagraph"/>
        <w:jc w:val="both"/>
        <w:textAlignment w:val="baseline"/>
      </w:pPr>
    </w:p>
    <w:p w:rsidR="002D7069" w:rsidRDefault="002D7069" w:rsidP="00785084">
      <w:pPr>
        <w:pStyle w:val="ListParagraph"/>
        <w:numPr>
          <w:ilvl w:val="0"/>
          <w:numId w:val="1"/>
        </w:numPr>
        <w:jc w:val="both"/>
        <w:textAlignment w:val="baseline"/>
        <w:rPr>
          <w:rFonts w:ascii="Tahoma" w:hAnsi="Tahoma" w:cs="Tahoma"/>
        </w:rPr>
      </w:pPr>
      <w:r w:rsidRPr="002D7069">
        <w:rPr>
          <w:rFonts w:ascii="Tahoma" w:hAnsi="Tahoma" w:cs="Tahoma"/>
        </w:rPr>
        <w:t>The limits are set</w:t>
      </w:r>
      <w:r>
        <w:rPr>
          <w:rFonts w:ascii="Tahoma" w:hAnsi="Tahoma" w:cs="Tahoma"/>
        </w:rPr>
        <w:t xml:space="preserve"> each year by the State of CT and are subject to change.  You should call the Assessor’s Office each January to get the current income limits</w:t>
      </w:r>
    </w:p>
    <w:p w:rsidR="00362AF2" w:rsidRPr="00362AF2" w:rsidRDefault="00362AF2" w:rsidP="00362AF2">
      <w:pPr>
        <w:pStyle w:val="ListParagraph"/>
        <w:rPr>
          <w:rFonts w:ascii="Tahoma" w:hAnsi="Tahoma" w:cs="Tahoma"/>
        </w:rPr>
      </w:pPr>
    </w:p>
    <w:p w:rsidR="00362AF2" w:rsidRPr="00362AF2" w:rsidRDefault="00362AF2" w:rsidP="00362AF2">
      <w:pPr>
        <w:spacing w:after="0" w:line="240" w:lineRule="auto"/>
        <w:textAlignment w:val="baseline"/>
        <w:rPr>
          <w:rFonts w:ascii="Times New Roman" w:eastAsia="Times New Roman" w:hAnsi="Times New Roman" w:cs="Times New Roman"/>
          <w:sz w:val="24"/>
          <w:szCs w:val="24"/>
        </w:rPr>
      </w:pPr>
      <w:r w:rsidRPr="00362AF2">
        <w:rPr>
          <w:rFonts w:ascii="Tahoma" w:eastAsiaTheme="minorEastAsia" w:hAnsi="Tahoma"/>
          <w:b/>
          <w:bCs/>
          <w:color w:val="006600"/>
          <w:kern w:val="24"/>
          <w:sz w:val="32"/>
          <w:szCs w:val="32"/>
        </w:rPr>
        <w:t>TOWN:</w:t>
      </w:r>
    </w:p>
    <w:p w:rsidR="00EE2926" w:rsidRDefault="00EE2926" w:rsidP="00EE2926">
      <w:pPr>
        <w:pStyle w:val="NormalWeb"/>
        <w:spacing w:before="0" w:beforeAutospacing="0" w:after="0" w:afterAutospacing="0"/>
        <w:jc w:val="center"/>
        <w:textAlignment w:val="baseline"/>
      </w:pPr>
      <w:r>
        <w:rPr>
          <w:rFonts w:ascii="Tahoma" w:eastAsiaTheme="minorEastAsia" w:hAnsi="Tahoma" w:cstheme="minorBidi"/>
          <w:b/>
          <w:bCs/>
          <w:color w:val="6600FF"/>
          <w:kern w:val="24"/>
        </w:rPr>
        <w:t>FILING PERIOD FEBRUARY 1ST TO MAY 15TH</w:t>
      </w:r>
      <w:r>
        <w:rPr>
          <w:rFonts w:ascii="Tahoma" w:eastAsiaTheme="minorEastAsia" w:hAnsi="Tahoma" w:cstheme="minorBidi"/>
          <w:b/>
          <w:bCs/>
          <w:color w:val="000000" w:themeColor="text1"/>
          <w:kern w:val="24"/>
        </w:rPr>
        <w:br/>
      </w:r>
      <w:r>
        <w:rPr>
          <w:rFonts w:ascii="Tahoma" w:eastAsiaTheme="minorEastAsia" w:hAnsi="Tahoma" w:cstheme="minorBidi"/>
          <w:b/>
          <w:bCs/>
          <w:color w:val="990000"/>
          <w:kern w:val="24"/>
        </w:rPr>
        <w:t>Up to $960 deducted from Taxes</w:t>
      </w:r>
      <w:r>
        <w:rPr>
          <w:rFonts w:ascii="Tahoma" w:eastAsiaTheme="minorEastAsia" w:hAnsi="Tahoma" w:cstheme="minorBidi"/>
          <w:b/>
          <w:bCs/>
          <w:color w:val="000000" w:themeColor="text1"/>
          <w:kern w:val="24"/>
        </w:rPr>
        <w:br/>
      </w:r>
      <w:r>
        <w:rPr>
          <w:rFonts w:ascii="Tahoma" w:eastAsiaTheme="minorEastAsia" w:hAnsi="Tahoma" w:cstheme="minorBidi"/>
          <w:color w:val="000000" w:themeColor="text1"/>
          <w:kern w:val="24"/>
          <w:sz w:val="22"/>
          <w:szCs w:val="22"/>
        </w:rPr>
        <w:t xml:space="preserve"> </w:t>
      </w:r>
    </w:p>
    <w:p w:rsidR="00EE2926" w:rsidRPr="00EE2926" w:rsidRDefault="00EE2926" w:rsidP="00785084">
      <w:pPr>
        <w:pStyle w:val="ListParagraph"/>
        <w:numPr>
          <w:ilvl w:val="0"/>
          <w:numId w:val="3"/>
        </w:numPr>
        <w:jc w:val="both"/>
        <w:textAlignment w:val="baseline"/>
      </w:pPr>
      <w:r w:rsidRPr="00EE2926">
        <w:rPr>
          <w:rFonts w:ascii="Tahoma" w:eastAsiaTheme="minorEastAsia" w:hAnsi="Tahoma" w:cstheme="minorBidi"/>
          <w:color w:val="000000" w:themeColor="text1"/>
          <w:kern w:val="24"/>
        </w:rPr>
        <w:t xml:space="preserve">  Same requirements for residency as State Program</w:t>
      </w:r>
    </w:p>
    <w:p w:rsidR="00EE2926" w:rsidRPr="00EE2926" w:rsidRDefault="00EE2926" w:rsidP="00EE2926">
      <w:pPr>
        <w:pStyle w:val="ListParagraph"/>
        <w:jc w:val="both"/>
        <w:textAlignment w:val="baseline"/>
      </w:pPr>
    </w:p>
    <w:p w:rsidR="00EE2926" w:rsidRPr="00EE2926" w:rsidRDefault="00EE2926" w:rsidP="00785084">
      <w:pPr>
        <w:pStyle w:val="ListParagraph"/>
        <w:numPr>
          <w:ilvl w:val="0"/>
          <w:numId w:val="3"/>
        </w:numPr>
        <w:jc w:val="both"/>
        <w:textAlignment w:val="baseline"/>
      </w:pPr>
      <w:r w:rsidRPr="00EE2926">
        <w:rPr>
          <w:rFonts w:ascii="Tahoma" w:eastAsiaTheme="minorEastAsia" w:hAnsi="Tahoma" w:cstheme="minorBidi"/>
          <w:color w:val="000000" w:themeColor="text1"/>
          <w:kern w:val="24"/>
        </w:rPr>
        <w:t xml:space="preserve">  Income limit is the same as State requirement </w:t>
      </w:r>
      <w:r w:rsidRPr="00EE2926">
        <w:rPr>
          <w:rFonts w:ascii="Tahoma" w:eastAsiaTheme="minorEastAsia" w:hAnsi="Tahoma" w:cstheme="minorBidi"/>
          <w:b/>
          <w:bCs/>
          <w:color w:val="000000" w:themeColor="text1"/>
          <w:kern w:val="24"/>
        </w:rPr>
        <w:t>except</w:t>
      </w:r>
      <w:r w:rsidRPr="00EE2926">
        <w:rPr>
          <w:rFonts w:ascii="Tahoma" w:eastAsiaTheme="minorEastAsia" w:hAnsi="Tahoma" w:cstheme="minorBidi"/>
          <w:color w:val="000000" w:themeColor="text1"/>
          <w:kern w:val="24"/>
        </w:rPr>
        <w:t xml:space="preserve"> only one half (1/2) of</w:t>
      </w:r>
    </w:p>
    <w:p w:rsidR="00EE2926" w:rsidRDefault="00EE2926" w:rsidP="00EE2926">
      <w:pPr>
        <w:pStyle w:val="NormalWeb"/>
        <w:spacing w:before="0" w:beforeAutospacing="0" w:after="0" w:afterAutospacing="0"/>
        <w:ind w:left="720"/>
        <w:jc w:val="both"/>
        <w:textAlignment w:val="baseline"/>
        <w:rPr>
          <w:rFonts w:ascii="Tahoma" w:eastAsiaTheme="minorEastAsia" w:hAnsi="Tahoma" w:cstheme="minorBidi"/>
          <w:color w:val="000000" w:themeColor="text1"/>
          <w:kern w:val="24"/>
        </w:rPr>
      </w:pPr>
      <w:r>
        <w:rPr>
          <w:rFonts w:ascii="Tahoma" w:eastAsiaTheme="minorEastAsia" w:hAnsi="Tahoma" w:cstheme="minorBidi"/>
          <w:color w:val="000000" w:themeColor="text1"/>
          <w:kern w:val="24"/>
        </w:rPr>
        <w:t xml:space="preserve">  </w:t>
      </w:r>
      <w:r w:rsidRPr="00EE2926">
        <w:rPr>
          <w:rFonts w:ascii="Tahoma" w:eastAsiaTheme="minorEastAsia" w:hAnsi="Tahoma" w:cstheme="minorBidi"/>
          <w:color w:val="000000" w:themeColor="text1"/>
          <w:kern w:val="24"/>
        </w:rPr>
        <w:t>Social Security will be added to the Adjusted Gross Income</w:t>
      </w:r>
    </w:p>
    <w:p w:rsidR="00EE2926" w:rsidRPr="00EE2926" w:rsidRDefault="00EE2926" w:rsidP="00EE2926">
      <w:pPr>
        <w:pStyle w:val="NormalWeb"/>
        <w:spacing w:before="0" w:beforeAutospacing="0" w:after="0" w:afterAutospacing="0"/>
        <w:ind w:left="720"/>
        <w:jc w:val="both"/>
        <w:textAlignment w:val="baseline"/>
      </w:pPr>
    </w:p>
    <w:p w:rsidR="00EE2926" w:rsidRPr="00EE2926" w:rsidRDefault="00EE2926" w:rsidP="00785084">
      <w:pPr>
        <w:pStyle w:val="ListParagraph"/>
        <w:numPr>
          <w:ilvl w:val="0"/>
          <w:numId w:val="3"/>
        </w:numPr>
        <w:jc w:val="both"/>
        <w:textAlignment w:val="baseline"/>
        <w:rPr>
          <w:rFonts w:ascii="Tahoma" w:eastAsiaTheme="minorEastAsia" w:hAnsi="Tahoma" w:cstheme="minorBidi"/>
          <w:b/>
          <w:bCs/>
          <w:color w:val="000000" w:themeColor="text1"/>
          <w:kern w:val="24"/>
        </w:rPr>
      </w:pPr>
      <w:r w:rsidRPr="00EE2926">
        <w:rPr>
          <w:rFonts w:ascii="Tahoma" w:eastAsiaTheme="minorEastAsia" w:hAnsi="Tahoma" w:cstheme="minorBidi"/>
          <w:color w:val="000000" w:themeColor="text1"/>
          <w:kern w:val="24"/>
        </w:rPr>
        <w:t xml:space="preserve">  A total of $960 </w:t>
      </w:r>
      <w:r w:rsidRPr="00EE2926">
        <w:rPr>
          <w:rFonts w:ascii="Tahoma" w:eastAsiaTheme="minorEastAsia" w:hAnsi="Tahoma" w:cstheme="minorBidi"/>
          <w:b/>
          <w:bCs/>
          <w:color w:val="000000" w:themeColor="text1"/>
          <w:kern w:val="24"/>
        </w:rPr>
        <w:t>may</w:t>
      </w:r>
      <w:r w:rsidRPr="00EE2926">
        <w:rPr>
          <w:rFonts w:ascii="Tahoma" w:eastAsiaTheme="minorEastAsia" w:hAnsi="Tahoma" w:cstheme="minorBidi"/>
          <w:color w:val="000000" w:themeColor="text1"/>
          <w:kern w:val="24"/>
        </w:rPr>
        <w:t xml:space="preserve"> be deducted from the total amount of </w:t>
      </w:r>
      <w:r w:rsidRPr="00EE2926">
        <w:rPr>
          <w:rFonts w:ascii="Tahoma" w:eastAsiaTheme="minorEastAsia" w:hAnsi="Tahoma" w:cstheme="minorBidi"/>
          <w:b/>
          <w:bCs/>
          <w:color w:val="000000" w:themeColor="text1"/>
          <w:kern w:val="24"/>
        </w:rPr>
        <w:t>taxes</w:t>
      </w:r>
      <w:r w:rsidRPr="00EE2926">
        <w:rPr>
          <w:rFonts w:ascii="Tahoma" w:eastAsiaTheme="minorEastAsia" w:hAnsi="Tahoma" w:cstheme="minorBidi"/>
          <w:color w:val="000000" w:themeColor="text1"/>
          <w:kern w:val="24"/>
        </w:rPr>
        <w:t xml:space="preserve"> due after</w:t>
      </w:r>
      <w:r>
        <w:rPr>
          <w:rFonts w:ascii="Tahoma" w:eastAsiaTheme="minorEastAsia" w:hAnsi="Tahoma" w:cstheme="minorBidi"/>
          <w:color w:val="000000" w:themeColor="text1"/>
          <w:kern w:val="24"/>
        </w:rPr>
        <w:t xml:space="preserve"> </w:t>
      </w:r>
      <w:r w:rsidRPr="00EE2926">
        <w:rPr>
          <w:rFonts w:ascii="Tahoma" w:eastAsiaTheme="minorEastAsia" w:hAnsi="Tahoma" w:cstheme="minorBidi"/>
          <w:color w:val="000000" w:themeColor="text1"/>
          <w:kern w:val="24"/>
        </w:rPr>
        <w:t xml:space="preserve">the </w:t>
      </w:r>
    </w:p>
    <w:p w:rsidR="00EE2926" w:rsidRDefault="00EE2926" w:rsidP="00EE2926">
      <w:pPr>
        <w:pStyle w:val="ListParagraph"/>
        <w:jc w:val="both"/>
        <w:textAlignment w:val="baseline"/>
        <w:rPr>
          <w:rFonts w:ascii="Tahoma" w:eastAsiaTheme="minorEastAsia" w:hAnsi="Tahoma" w:cstheme="minorBidi"/>
          <w:b/>
          <w:bCs/>
          <w:color w:val="000000" w:themeColor="text1"/>
          <w:kern w:val="24"/>
        </w:rPr>
      </w:pPr>
      <w:r>
        <w:rPr>
          <w:rFonts w:ascii="Tahoma" w:eastAsiaTheme="minorEastAsia" w:hAnsi="Tahoma" w:cstheme="minorBidi"/>
          <w:color w:val="000000" w:themeColor="text1"/>
          <w:kern w:val="24"/>
        </w:rPr>
        <w:t xml:space="preserve">  </w:t>
      </w:r>
      <w:r w:rsidRPr="00EE2926">
        <w:rPr>
          <w:rFonts w:ascii="Tahoma" w:eastAsiaTheme="minorEastAsia" w:hAnsi="Tahoma" w:cstheme="minorBidi"/>
          <w:color w:val="000000" w:themeColor="text1"/>
          <w:kern w:val="24"/>
        </w:rPr>
        <w:t>St</w:t>
      </w:r>
      <w:r>
        <w:rPr>
          <w:rFonts w:ascii="Tahoma" w:eastAsiaTheme="minorEastAsia" w:hAnsi="Tahoma" w:cstheme="minorBidi"/>
          <w:color w:val="000000" w:themeColor="text1"/>
          <w:kern w:val="24"/>
        </w:rPr>
        <w:t xml:space="preserve">ate Benefit has been deducted.  </w:t>
      </w:r>
      <w:r w:rsidRPr="00EE2926">
        <w:rPr>
          <w:rFonts w:ascii="Tahoma" w:eastAsiaTheme="minorEastAsia" w:hAnsi="Tahoma" w:cstheme="minorBidi"/>
          <w:color w:val="000000" w:themeColor="text1"/>
          <w:kern w:val="24"/>
        </w:rPr>
        <w:t xml:space="preserve">The applicant is </w:t>
      </w:r>
      <w:r w:rsidRPr="00EE2926">
        <w:rPr>
          <w:rFonts w:ascii="Tahoma" w:eastAsiaTheme="minorEastAsia" w:hAnsi="Tahoma" w:cstheme="minorBidi"/>
          <w:b/>
          <w:bCs/>
          <w:color w:val="000000" w:themeColor="text1"/>
          <w:kern w:val="24"/>
        </w:rPr>
        <w:t>liable for 25% of the</w:t>
      </w:r>
    </w:p>
    <w:p w:rsidR="00EE2926" w:rsidRDefault="00EE2926" w:rsidP="00EE2926">
      <w:pPr>
        <w:pStyle w:val="ListParagraph"/>
        <w:jc w:val="both"/>
        <w:textAlignment w:val="baseline"/>
        <w:rPr>
          <w:rFonts w:ascii="Tahoma" w:eastAsiaTheme="minorEastAsia" w:hAnsi="Tahoma" w:cstheme="minorBidi"/>
          <w:b/>
          <w:bCs/>
          <w:color w:val="000000" w:themeColor="text1"/>
          <w:kern w:val="24"/>
        </w:rPr>
      </w:pPr>
      <w:r>
        <w:rPr>
          <w:rFonts w:ascii="Tahoma" w:eastAsiaTheme="minorEastAsia" w:hAnsi="Tahoma" w:cstheme="minorBidi"/>
          <w:b/>
          <w:bCs/>
          <w:color w:val="000000" w:themeColor="text1"/>
          <w:kern w:val="24"/>
        </w:rPr>
        <w:t xml:space="preserve"> </w:t>
      </w:r>
      <w:r w:rsidRPr="00EE2926">
        <w:rPr>
          <w:rFonts w:ascii="Tahoma" w:eastAsiaTheme="minorEastAsia" w:hAnsi="Tahoma" w:cstheme="minorBidi"/>
          <w:b/>
          <w:bCs/>
          <w:color w:val="000000" w:themeColor="text1"/>
          <w:kern w:val="24"/>
        </w:rPr>
        <w:t xml:space="preserve"> taxes before Benefit is deducted.</w:t>
      </w:r>
    </w:p>
    <w:p w:rsidR="00EE2926" w:rsidRPr="00EE2926" w:rsidRDefault="00EE2926" w:rsidP="00EE2926">
      <w:pPr>
        <w:pStyle w:val="ListParagraph"/>
        <w:jc w:val="both"/>
        <w:textAlignment w:val="baseline"/>
      </w:pPr>
    </w:p>
    <w:p w:rsidR="00EE2926" w:rsidRPr="00CB0392" w:rsidRDefault="00EE2926" w:rsidP="00785084">
      <w:pPr>
        <w:pStyle w:val="ListParagraph"/>
        <w:numPr>
          <w:ilvl w:val="0"/>
          <w:numId w:val="3"/>
        </w:numPr>
        <w:jc w:val="both"/>
        <w:textAlignment w:val="baseline"/>
      </w:pPr>
      <w:r w:rsidRPr="00EE2926">
        <w:rPr>
          <w:rFonts w:ascii="Tahoma" w:eastAsiaTheme="minorEastAsia" w:hAnsi="Tahoma" w:cstheme="minorBidi"/>
          <w:color w:val="000000" w:themeColor="text1"/>
          <w:kern w:val="24"/>
        </w:rPr>
        <w:t xml:space="preserve">  Filing period coincides with the State filing period </w:t>
      </w:r>
    </w:p>
    <w:p w:rsidR="00CB0392" w:rsidRPr="00EE2926" w:rsidRDefault="00CB0392" w:rsidP="00CB0392">
      <w:pPr>
        <w:pStyle w:val="ListParagraph"/>
        <w:jc w:val="both"/>
        <w:textAlignment w:val="baseline"/>
      </w:pPr>
    </w:p>
    <w:p w:rsidR="003A5DB2" w:rsidRDefault="00256D83" w:rsidP="00256D83">
      <w:pPr>
        <w:spacing w:after="120" w:line="240" w:lineRule="auto"/>
        <w:jc w:val="center"/>
        <w:textAlignment w:val="baseline"/>
      </w:pPr>
      <w:r w:rsidRPr="00256D83">
        <w:rPr>
          <w:rFonts w:ascii="Tahoma" w:eastAsiaTheme="minorEastAsia" w:hAnsi="Tahoma"/>
          <w:b/>
          <w:bCs/>
          <w:color w:val="006600"/>
          <w:kern w:val="24"/>
          <w:sz w:val="32"/>
          <w:szCs w:val="32"/>
        </w:rPr>
        <w:t>SOCIAL SECURITY DISABILITY:</w:t>
      </w:r>
    </w:p>
    <w:p w:rsidR="009B6B77" w:rsidRPr="009B6B77" w:rsidRDefault="00256D83" w:rsidP="009B6B77">
      <w:pPr>
        <w:spacing w:after="0" w:line="240" w:lineRule="auto"/>
        <w:jc w:val="center"/>
        <w:textAlignment w:val="baseline"/>
        <w:rPr>
          <w:rFonts w:ascii="Tahoma" w:eastAsiaTheme="minorEastAsia" w:hAnsi="Tahoma"/>
          <w:b/>
          <w:bCs/>
          <w:color w:val="FF00FF"/>
          <w:kern w:val="24"/>
          <w:sz w:val="28"/>
          <w:szCs w:val="28"/>
        </w:rPr>
      </w:pPr>
      <w:r w:rsidRPr="00256D83">
        <w:rPr>
          <w:rFonts w:ascii="Tahoma" w:eastAsiaTheme="minorEastAsia" w:hAnsi="Tahoma"/>
          <w:b/>
          <w:bCs/>
          <w:color w:val="FF00FF"/>
          <w:kern w:val="24"/>
          <w:sz w:val="28"/>
          <w:szCs w:val="28"/>
        </w:rPr>
        <w:t>SOCIAL SECURITY AWARD FILED BY PREVIOUS 1/31</w:t>
      </w:r>
    </w:p>
    <w:p w:rsidR="00256D83" w:rsidRPr="00256D83" w:rsidRDefault="00256D83" w:rsidP="009B6B77">
      <w:pPr>
        <w:spacing w:after="0" w:line="240" w:lineRule="auto"/>
        <w:jc w:val="center"/>
        <w:textAlignment w:val="baseline"/>
        <w:rPr>
          <w:rFonts w:ascii="Times New Roman" w:eastAsia="Times New Roman" w:hAnsi="Times New Roman" w:cs="Times New Roman"/>
          <w:sz w:val="24"/>
          <w:szCs w:val="24"/>
        </w:rPr>
      </w:pPr>
      <w:r w:rsidRPr="00256D83">
        <w:rPr>
          <w:rFonts w:ascii="Tahoma" w:eastAsiaTheme="minorEastAsia" w:hAnsi="Tahoma"/>
          <w:b/>
          <w:bCs/>
          <w:color w:val="6600FF"/>
          <w:kern w:val="24"/>
          <w:sz w:val="24"/>
          <w:szCs w:val="24"/>
        </w:rPr>
        <w:t>FILING PERIOD FEBRUARY 1ST TO MAY 15TH</w:t>
      </w:r>
    </w:p>
    <w:p w:rsidR="00256D83" w:rsidRPr="00256D83" w:rsidRDefault="00256D83" w:rsidP="00256D83">
      <w:pPr>
        <w:spacing w:after="0" w:line="240" w:lineRule="auto"/>
        <w:jc w:val="both"/>
        <w:textAlignment w:val="baseline"/>
        <w:rPr>
          <w:rFonts w:ascii="Times New Roman" w:eastAsia="Times New Roman" w:hAnsi="Times New Roman" w:cs="Times New Roman"/>
          <w:sz w:val="24"/>
          <w:szCs w:val="24"/>
        </w:rPr>
      </w:pPr>
      <w:r w:rsidRPr="00256D83">
        <w:rPr>
          <w:rFonts w:ascii="Tahoma" w:eastAsiaTheme="minorEastAsia" w:hAnsi="Tahoma"/>
          <w:color w:val="000000" w:themeColor="text1"/>
          <w:kern w:val="24"/>
          <w:sz w:val="24"/>
          <w:szCs w:val="24"/>
        </w:rPr>
        <w:t>Eligible for Homeowners same requirements and filing period are the same as for the Elderly Homeowners</w:t>
      </w:r>
    </w:p>
    <w:p w:rsidR="00256D83" w:rsidRPr="00256D83" w:rsidRDefault="00256D83" w:rsidP="00256D83">
      <w:pPr>
        <w:spacing w:after="0" w:line="240" w:lineRule="auto"/>
        <w:jc w:val="both"/>
        <w:textAlignment w:val="baseline"/>
        <w:rPr>
          <w:rFonts w:ascii="Times New Roman" w:eastAsia="Times New Roman" w:hAnsi="Times New Roman" w:cs="Times New Roman"/>
          <w:sz w:val="24"/>
          <w:szCs w:val="24"/>
        </w:rPr>
      </w:pPr>
      <w:r w:rsidRPr="00256D83">
        <w:rPr>
          <w:rFonts w:ascii="Tahoma" w:eastAsiaTheme="minorEastAsia" w:hAnsi="Tahoma"/>
          <w:color w:val="000000" w:themeColor="text1"/>
          <w:kern w:val="24"/>
          <w:sz w:val="24"/>
          <w:szCs w:val="24"/>
        </w:rPr>
        <w:t>But there is no age limit</w:t>
      </w:r>
    </w:p>
    <w:p w:rsidR="00256D83" w:rsidRDefault="00256D83" w:rsidP="00256D83">
      <w:pPr>
        <w:spacing w:after="0" w:line="240" w:lineRule="auto"/>
        <w:jc w:val="center"/>
        <w:textAlignment w:val="baseline"/>
        <w:rPr>
          <w:rFonts w:ascii="Tahoma" w:eastAsiaTheme="minorEastAsia" w:hAnsi="Tahoma"/>
          <w:b/>
          <w:bCs/>
          <w:i/>
          <w:iCs/>
          <w:color w:val="0000FF"/>
          <w:kern w:val="24"/>
          <w:sz w:val="24"/>
          <w:szCs w:val="24"/>
        </w:rPr>
      </w:pPr>
      <w:r w:rsidRPr="00256D83">
        <w:rPr>
          <w:rFonts w:ascii="Tahoma" w:eastAsiaTheme="minorEastAsia" w:hAnsi="Tahoma"/>
          <w:b/>
          <w:bCs/>
          <w:i/>
          <w:iCs/>
          <w:color w:val="0000FF"/>
          <w:kern w:val="24"/>
          <w:sz w:val="24"/>
          <w:szCs w:val="24"/>
        </w:rPr>
        <w:t>and/or</w:t>
      </w:r>
    </w:p>
    <w:p w:rsidR="00256D83" w:rsidRPr="00256D83" w:rsidRDefault="00256D83" w:rsidP="00256D83">
      <w:pPr>
        <w:spacing w:after="0" w:line="240" w:lineRule="auto"/>
        <w:jc w:val="center"/>
        <w:textAlignment w:val="baseline"/>
        <w:rPr>
          <w:rFonts w:ascii="Times New Roman" w:eastAsia="Times New Roman" w:hAnsi="Times New Roman" w:cs="Times New Roman"/>
          <w:sz w:val="24"/>
          <w:szCs w:val="24"/>
        </w:rPr>
      </w:pPr>
      <w:r w:rsidRPr="00256D83">
        <w:rPr>
          <w:rFonts w:ascii="Tahoma" w:eastAsiaTheme="minorEastAsia" w:hAnsi="Tahoma"/>
          <w:color w:val="000000" w:themeColor="text1"/>
          <w:kern w:val="24"/>
          <w:sz w:val="24"/>
          <w:szCs w:val="24"/>
        </w:rPr>
        <w:t>The Social Security Award Certificate, issued by the Social Security Dept., must be filed in the Assessor’s Office by the previous January 31</w:t>
      </w:r>
      <w:r w:rsidRPr="00256D83">
        <w:rPr>
          <w:rFonts w:ascii="Tahoma" w:eastAsiaTheme="minorEastAsia" w:hAnsi="Tahoma"/>
          <w:color w:val="000000" w:themeColor="text1"/>
          <w:kern w:val="24"/>
          <w:position w:val="7"/>
          <w:sz w:val="24"/>
          <w:szCs w:val="24"/>
          <w:vertAlign w:val="superscript"/>
        </w:rPr>
        <w:t>st</w:t>
      </w:r>
      <w:r w:rsidRPr="00256D83">
        <w:rPr>
          <w:rFonts w:ascii="Tahoma" w:eastAsiaTheme="minorEastAsia" w:hAnsi="Tahoma"/>
          <w:color w:val="000000" w:themeColor="text1"/>
          <w:kern w:val="24"/>
          <w:sz w:val="24"/>
          <w:szCs w:val="24"/>
        </w:rPr>
        <w:t>. Eligible for $1000 off assessment</w:t>
      </w:r>
    </w:p>
    <w:p w:rsidR="002D7069" w:rsidRDefault="00DB6935" w:rsidP="00DB6935">
      <w:pPr>
        <w:spacing w:after="120"/>
        <w:rPr>
          <w:rFonts w:ascii="Tahoma" w:eastAsiaTheme="majorEastAsia" w:hAnsi="Tahoma" w:cstheme="majorBidi"/>
          <w:b/>
          <w:bCs/>
          <w:color w:val="006600"/>
          <w:sz w:val="32"/>
          <w:szCs w:val="32"/>
        </w:rPr>
      </w:pPr>
      <w:r>
        <w:rPr>
          <w:rFonts w:ascii="Tahoma" w:eastAsiaTheme="majorEastAsia" w:hAnsi="Tahoma" w:cstheme="majorBidi"/>
          <w:b/>
          <w:bCs/>
          <w:color w:val="006600"/>
          <w:sz w:val="32"/>
          <w:szCs w:val="32"/>
        </w:rPr>
        <w:lastRenderedPageBreak/>
        <w:t>BLIND EXEMPTION:</w:t>
      </w:r>
    </w:p>
    <w:p w:rsidR="00DB6935" w:rsidRPr="00DB6935" w:rsidRDefault="00DB6935" w:rsidP="00DB6935">
      <w:pPr>
        <w:spacing w:after="120" w:line="240" w:lineRule="auto"/>
        <w:jc w:val="center"/>
        <w:textAlignment w:val="baseline"/>
        <w:rPr>
          <w:rFonts w:ascii="Times New Roman" w:eastAsia="Times New Roman" w:hAnsi="Times New Roman" w:cs="Times New Roman"/>
          <w:sz w:val="24"/>
          <w:szCs w:val="24"/>
        </w:rPr>
      </w:pPr>
      <w:r w:rsidRPr="00DB6935">
        <w:rPr>
          <w:rFonts w:ascii="Monotype Corsiva" w:eastAsiaTheme="minorEastAsia" w:hAnsi="Monotype Corsiva"/>
          <w:i/>
          <w:iCs/>
          <w:color w:val="000000" w:themeColor="text1"/>
          <w:kern w:val="24"/>
          <w:sz w:val="24"/>
          <w:szCs w:val="24"/>
        </w:rPr>
        <w:t xml:space="preserve">       </w:t>
      </w:r>
      <w:r w:rsidRPr="00DB6935">
        <w:rPr>
          <w:rFonts w:ascii="Tahoma" w:eastAsiaTheme="minorEastAsia" w:hAnsi="Tahoma"/>
          <w:b/>
          <w:bCs/>
          <w:color w:val="6600FF"/>
          <w:kern w:val="24"/>
          <w:sz w:val="24"/>
          <w:szCs w:val="24"/>
        </w:rPr>
        <w:t>CERTIFICATE OF BLINDNESS FILED BY 1/31</w:t>
      </w:r>
      <w:r w:rsidRPr="00DB6935">
        <w:rPr>
          <w:rFonts w:ascii="Tahoma" w:eastAsiaTheme="minorEastAsia" w:hAnsi="Tahoma"/>
          <w:b/>
          <w:bCs/>
          <w:color w:val="000000" w:themeColor="text1"/>
          <w:kern w:val="24"/>
          <w:sz w:val="24"/>
          <w:szCs w:val="24"/>
        </w:rPr>
        <w:br/>
      </w:r>
      <w:r w:rsidRPr="00DB6935">
        <w:rPr>
          <w:rFonts w:ascii="Tahoma" w:eastAsiaTheme="minorEastAsia" w:hAnsi="Tahoma"/>
          <w:b/>
          <w:bCs/>
          <w:color w:val="990000"/>
          <w:kern w:val="24"/>
          <w:sz w:val="24"/>
          <w:szCs w:val="24"/>
        </w:rPr>
        <w:t>$3000 deducted off Assessment</w:t>
      </w:r>
    </w:p>
    <w:p w:rsidR="00727C16" w:rsidRDefault="00DB6935" w:rsidP="00727C16">
      <w:pPr>
        <w:spacing w:after="0" w:line="240" w:lineRule="auto"/>
        <w:jc w:val="both"/>
        <w:textAlignment w:val="baseline"/>
        <w:rPr>
          <w:rFonts w:ascii="Monotype Corsiva" w:eastAsiaTheme="minorEastAsia" w:hAnsi="Monotype Corsiva"/>
          <w:i/>
          <w:iCs/>
          <w:color w:val="000000" w:themeColor="text1"/>
          <w:kern w:val="24"/>
          <w:sz w:val="28"/>
          <w:szCs w:val="28"/>
        </w:rPr>
      </w:pPr>
      <w:r w:rsidRPr="00DB6935">
        <w:rPr>
          <w:rFonts w:ascii="Monotype Corsiva" w:eastAsiaTheme="minorEastAsia" w:hAnsi="Monotype Corsiva"/>
          <w:i/>
          <w:iCs/>
          <w:color w:val="000000" w:themeColor="text1"/>
          <w:kern w:val="24"/>
          <w:sz w:val="24"/>
          <w:szCs w:val="24"/>
        </w:rPr>
        <w:t xml:space="preserve">   “ </w:t>
      </w:r>
      <w:r w:rsidRPr="00DB6935">
        <w:rPr>
          <w:rFonts w:ascii="Monotype Corsiva" w:eastAsiaTheme="minorEastAsia" w:hAnsi="Monotype Corsiva"/>
          <w:i/>
          <w:iCs/>
          <w:color w:val="000000" w:themeColor="text1"/>
          <w:kern w:val="24"/>
          <w:sz w:val="28"/>
          <w:szCs w:val="28"/>
        </w:rPr>
        <w:t>Blindness shall be defined to mean total and permanent loss of sight in both eyes or</w:t>
      </w:r>
      <w:r w:rsidR="00727C16">
        <w:rPr>
          <w:rFonts w:ascii="Monotype Corsiva" w:eastAsiaTheme="minorEastAsia" w:hAnsi="Monotype Corsiva"/>
          <w:i/>
          <w:iCs/>
          <w:color w:val="000000" w:themeColor="text1"/>
          <w:kern w:val="24"/>
          <w:sz w:val="28"/>
          <w:szCs w:val="28"/>
        </w:rPr>
        <w:t xml:space="preserve"> </w:t>
      </w:r>
    </w:p>
    <w:p w:rsidR="00727C16" w:rsidRDefault="00DB6935" w:rsidP="00727C16">
      <w:pPr>
        <w:spacing w:after="0" w:line="240" w:lineRule="auto"/>
        <w:jc w:val="both"/>
        <w:textAlignment w:val="baseline"/>
        <w:rPr>
          <w:rFonts w:ascii="Monotype Corsiva" w:eastAsiaTheme="minorEastAsia" w:hAnsi="Monotype Corsiva"/>
          <w:i/>
          <w:iCs/>
          <w:color w:val="000000" w:themeColor="text1"/>
          <w:kern w:val="24"/>
          <w:sz w:val="28"/>
          <w:szCs w:val="28"/>
        </w:rPr>
      </w:pPr>
      <w:r w:rsidRPr="00DB6935">
        <w:rPr>
          <w:rFonts w:ascii="Monotype Corsiva" w:eastAsiaTheme="minorEastAsia" w:hAnsi="Monotype Corsiva"/>
          <w:i/>
          <w:iCs/>
          <w:color w:val="000000" w:themeColor="text1"/>
          <w:kern w:val="24"/>
          <w:sz w:val="28"/>
          <w:szCs w:val="28"/>
        </w:rPr>
        <w:t xml:space="preserve">     reduction in vision so that the central visual acuity does not exceed 20/200 in the</w:t>
      </w:r>
      <w:r w:rsidR="00727C16">
        <w:rPr>
          <w:rFonts w:ascii="Monotype Corsiva" w:eastAsiaTheme="minorEastAsia" w:hAnsi="Monotype Corsiva"/>
          <w:i/>
          <w:iCs/>
          <w:color w:val="000000" w:themeColor="text1"/>
          <w:kern w:val="24"/>
          <w:sz w:val="28"/>
          <w:szCs w:val="28"/>
        </w:rPr>
        <w:t xml:space="preserve"> </w:t>
      </w:r>
    </w:p>
    <w:p w:rsidR="00727C16" w:rsidRDefault="00727C16" w:rsidP="00727C16">
      <w:pPr>
        <w:spacing w:after="0" w:line="240" w:lineRule="auto"/>
        <w:jc w:val="both"/>
        <w:textAlignment w:val="baseline"/>
        <w:rPr>
          <w:rFonts w:ascii="Monotype Corsiva" w:eastAsiaTheme="minorEastAsia" w:hAnsi="Monotype Corsiva"/>
          <w:i/>
          <w:iCs/>
          <w:color w:val="000000" w:themeColor="text1"/>
          <w:kern w:val="24"/>
          <w:sz w:val="28"/>
          <w:szCs w:val="28"/>
        </w:rPr>
      </w:pPr>
      <w:r>
        <w:rPr>
          <w:rFonts w:ascii="Monotype Corsiva" w:eastAsiaTheme="minorEastAsia" w:hAnsi="Monotype Corsiva"/>
          <w:i/>
          <w:iCs/>
          <w:color w:val="000000" w:themeColor="text1"/>
          <w:kern w:val="24"/>
          <w:sz w:val="28"/>
          <w:szCs w:val="28"/>
        </w:rPr>
        <w:t xml:space="preserve">     </w:t>
      </w:r>
      <w:r w:rsidR="00DB6935" w:rsidRPr="00DB6935">
        <w:rPr>
          <w:rFonts w:ascii="Monotype Corsiva" w:eastAsiaTheme="minorEastAsia" w:hAnsi="Monotype Corsiva"/>
          <w:i/>
          <w:iCs/>
          <w:color w:val="000000" w:themeColor="text1"/>
          <w:kern w:val="24"/>
          <w:sz w:val="28"/>
          <w:szCs w:val="28"/>
        </w:rPr>
        <w:t xml:space="preserve">better eye with correcting lenses or, if visual acuity is greater than 20/200 it is </w:t>
      </w:r>
    </w:p>
    <w:p w:rsidR="00DB6935" w:rsidRDefault="00727C16" w:rsidP="00727C16">
      <w:pPr>
        <w:spacing w:after="0" w:line="240" w:lineRule="auto"/>
        <w:jc w:val="both"/>
        <w:textAlignment w:val="baseline"/>
        <w:rPr>
          <w:rFonts w:ascii="Monotype Corsiva" w:eastAsiaTheme="minorEastAsia" w:hAnsi="Monotype Corsiva"/>
          <w:i/>
          <w:iCs/>
          <w:color w:val="000000" w:themeColor="text1"/>
          <w:kern w:val="24"/>
          <w:sz w:val="28"/>
          <w:szCs w:val="28"/>
        </w:rPr>
      </w:pPr>
      <w:r>
        <w:rPr>
          <w:rFonts w:ascii="Monotype Corsiva" w:eastAsiaTheme="minorEastAsia" w:hAnsi="Monotype Corsiva"/>
          <w:i/>
          <w:iCs/>
          <w:color w:val="000000" w:themeColor="text1"/>
          <w:kern w:val="24"/>
          <w:sz w:val="28"/>
          <w:szCs w:val="28"/>
        </w:rPr>
        <w:t xml:space="preserve">     </w:t>
      </w:r>
      <w:r w:rsidR="00DB6935" w:rsidRPr="00DB6935">
        <w:rPr>
          <w:rFonts w:ascii="Monotype Corsiva" w:eastAsiaTheme="minorEastAsia" w:hAnsi="Monotype Corsiva"/>
          <w:i/>
          <w:iCs/>
          <w:color w:val="000000" w:themeColor="text1"/>
          <w:kern w:val="24"/>
          <w:sz w:val="28"/>
          <w:szCs w:val="28"/>
        </w:rPr>
        <w:t xml:space="preserve">accompanied by a limitation in the field of vision such that the wide diameter of the </w:t>
      </w:r>
    </w:p>
    <w:p w:rsidR="00DB6935" w:rsidRPr="00DB6935" w:rsidRDefault="00727C16" w:rsidP="00727C16">
      <w:pPr>
        <w:spacing w:after="0" w:line="240" w:lineRule="auto"/>
        <w:jc w:val="both"/>
        <w:textAlignment w:val="baseline"/>
        <w:rPr>
          <w:rFonts w:ascii="Times New Roman" w:eastAsia="Times New Roman" w:hAnsi="Times New Roman" w:cs="Times New Roman"/>
          <w:sz w:val="24"/>
          <w:szCs w:val="24"/>
        </w:rPr>
      </w:pPr>
      <w:r>
        <w:rPr>
          <w:rFonts w:ascii="Monotype Corsiva" w:eastAsiaTheme="minorEastAsia" w:hAnsi="Monotype Corsiva"/>
          <w:i/>
          <w:iCs/>
          <w:color w:val="000000" w:themeColor="text1"/>
          <w:kern w:val="24"/>
          <w:sz w:val="28"/>
          <w:szCs w:val="28"/>
        </w:rPr>
        <w:t xml:space="preserve"> </w:t>
      </w:r>
      <w:r w:rsidR="00DB6935" w:rsidRPr="00DB6935">
        <w:rPr>
          <w:rFonts w:ascii="Monotype Corsiva" w:eastAsiaTheme="minorEastAsia" w:hAnsi="Monotype Corsiva"/>
          <w:i/>
          <w:iCs/>
          <w:color w:val="000000" w:themeColor="text1"/>
          <w:kern w:val="24"/>
          <w:sz w:val="28"/>
          <w:szCs w:val="28"/>
        </w:rPr>
        <w:t xml:space="preserve">    visual field subtends an angle no greater than twenty degrees” as defined within State</w:t>
      </w:r>
    </w:p>
    <w:p w:rsidR="00DB6935" w:rsidRDefault="00DB6935" w:rsidP="00727C16">
      <w:pPr>
        <w:spacing w:after="0" w:line="240" w:lineRule="auto"/>
        <w:jc w:val="both"/>
        <w:textAlignment w:val="baseline"/>
        <w:rPr>
          <w:rFonts w:ascii="Monotype Corsiva" w:eastAsiaTheme="minorEastAsia" w:hAnsi="Monotype Corsiva"/>
          <w:iCs/>
          <w:color w:val="000000" w:themeColor="text1"/>
          <w:kern w:val="24"/>
          <w:sz w:val="28"/>
          <w:szCs w:val="28"/>
        </w:rPr>
      </w:pPr>
      <w:r w:rsidRPr="00DB6935">
        <w:rPr>
          <w:rFonts w:ascii="Monotype Corsiva" w:eastAsiaTheme="minorEastAsia" w:hAnsi="Monotype Corsiva"/>
          <w:i/>
          <w:iCs/>
          <w:color w:val="000000" w:themeColor="text1"/>
          <w:kern w:val="24"/>
          <w:sz w:val="28"/>
          <w:szCs w:val="28"/>
        </w:rPr>
        <w:t xml:space="preserve">     Statute 12-92</w:t>
      </w:r>
    </w:p>
    <w:p w:rsidR="004A1E69" w:rsidRPr="00DB6935" w:rsidRDefault="004A1E69" w:rsidP="00727C16">
      <w:pPr>
        <w:spacing w:after="0" w:line="240" w:lineRule="auto"/>
        <w:jc w:val="both"/>
        <w:textAlignment w:val="baseline"/>
        <w:rPr>
          <w:rFonts w:ascii="Times New Roman" w:eastAsia="Times New Roman" w:hAnsi="Times New Roman" w:cs="Times New Roman"/>
          <w:sz w:val="24"/>
          <w:szCs w:val="24"/>
        </w:rPr>
      </w:pPr>
      <w:r>
        <w:rPr>
          <w:rFonts w:ascii="Monotype Corsiva" w:eastAsiaTheme="minorEastAsia" w:hAnsi="Monotype Corsiva"/>
          <w:iCs/>
          <w:color w:val="000000" w:themeColor="text1"/>
          <w:kern w:val="24"/>
          <w:sz w:val="28"/>
          <w:szCs w:val="28"/>
        </w:rPr>
        <w:tab/>
      </w:r>
    </w:p>
    <w:p w:rsidR="004A1E69" w:rsidRDefault="004A1E69" w:rsidP="004A1E69">
      <w:pPr>
        <w:pStyle w:val="NormalWeb"/>
        <w:spacing w:before="0" w:beforeAutospacing="0" w:after="0" w:afterAutospacing="0"/>
        <w:ind w:left="720" w:firstLine="720"/>
        <w:textAlignment w:val="baseline"/>
        <w:rPr>
          <w:rFonts w:ascii="Tahoma" w:eastAsiaTheme="minorEastAsia" w:hAnsi="Tahoma" w:cstheme="minorBidi"/>
          <w:b/>
          <w:bCs/>
          <w:color w:val="006600"/>
          <w:kern w:val="24"/>
          <w:sz w:val="32"/>
          <w:szCs w:val="32"/>
        </w:rPr>
      </w:pPr>
      <w:r>
        <w:rPr>
          <w:rFonts w:ascii="Tahoma" w:eastAsiaTheme="minorEastAsia" w:hAnsi="Tahoma" w:cstheme="minorBidi"/>
          <w:b/>
          <w:bCs/>
          <w:color w:val="006600"/>
          <w:kern w:val="24"/>
          <w:sz w:val="32"/>
          <w:szCs w:val="32"/>
        </w:rPr>
        <w:t>Requirements:</w:t>
      </w:r>
    </w:p>
    <w:p w:rsidR="00506C1F" w:rsidRDefault="00506C1F" w:rsidP="004A1E69">
      <w:pPr>
        <w:pStyle w:val="NormalWeb"/>
        <w:spacing w:before="0" w:beforeAutospacing="0" w:after="0" w:afterAutospacing="0"/>
        <w:ind w:left="720" w:firstLine="720"/>
        <w:textAlignment w:val="baseline"/>
      </w:pPr>
    </w:p>
    <w:p w:rsidR="004A1E69" w:rsidRDefault="00785084" w:rsidP="00785084">
      <w:pPr>
        <w:pStyle w:val="ListParagraph"/>
        <w:numPr>
          <w:ilvl w:val="0"/>
          <w:numId w:val="4"/>
        </w:numPr>
        <w:jc w:val="both"/>
        <w:textAlignment w:val="baseline"/>
        <w:rPr>
          <w:rFonts w:ascii="Tahoma" w:eastAsiaTheme="minorEastAsia" w:hAnsi="Tahoma"/>
          <w:color w:val="000000" w:themeColor="text1"/>
          <w:kern w:val="24"/>
        </w:rPr>
      </w:pPr>
      <w:r w:rsidRPr="004A1E69">
        <w:rPr>
          <w:rFonts w:ascii="Tahoma" w:eastAsiaTheme="minorEastAsia" w:hAnsi="Tahoma"/>
          <w:color w:val="000000" w:themeColor="text1"/>
          <w:kern w:val="24"/>
        </w:rPr>
        <w:t>Must be a resident of the State of Connecticut</w:t>
      </w:r>
    </w:p>
    <w:p w:rsidR="00506C1F" w:rsidRPr="004A1E69" w:rsidRDefault="00506C1F" w:rsidP="00506C1F">
      <w:pPr>
        <w:pStyle w:val="ListParagraph"/>
        <w:ind w:left="2520"/>
        <w:jc w:val="both"/>
        <w:textAlignment w:val="baseline"/>
        <w:rPr>
          <w:rFonts w:ascii="Tahoma" w:eastAsiaTheme="minorEastAsia" w:hAnsi="Tahoma"/>
          <w:color w:val="000000" w:themeColor="text1"/>
          <w:kern w:val="24"/>
        </w:rPr>
      </w:pPr>
    </w:p>
    <w:p w:rsidR="004A1E69" w:rsidRPr="004A1E69" w:rsidRDefault="004A1E69" w:rsidP="00785084">
      <w:pPr>
        <w:pStyle w:val="ListParagraph"/>
        <w:numPr>
          <w:ilvl w:val="0"/>
          <w:numId w:val="4"/>
        </w:numPr>
        <w:jc w:val="both"/>
        <w:textAlignment w:val="baseline"/>
      </w:pPr>
      <w:r w:rsidRPr="004A1E69">
        <w:rPr>
          <w:rFonts w:ascii="Tahoma" w:eastAsiaTheme="minorEastAsia" w:hAnsi="Tahoma"/>
          <w:color w:val="000000" w:themeColor="text1"/>
          <w:kern w:val="24"/>
        </w:rPr>
        <w:t xml:space="preserve">Must provide the Assessor’s Office with </w:t>
      </w:r>
    </w:p>
    <w:p w:rsidR="004A1E69" w:rsidRDefault="004A1E69" w:rsidP="00506C1F">
      <w:pPr>
        <w:pStyle w:val="ListParagraph"/>
        <w:ind w:left="2520"/>
        <w:jc w:val="both"/>
        <w:textAlignment w:val="baseline"/>
      </w:pPr>
      <w:r w:rsidRPr="004A1E69">
        <w:rPr>
          <w:rFonts w:ascii="Tahoma" w:eastAsiaTheme="minorEastAsia" w:hAnsi="Tahoma"/>
          <w:b/>
          <w:bCs/>
          <w:color w:val="000000" w:themeColor="text1"/>
          <w:kern w:val="24"/>
        </w:rPr>
        <w:t>“Certificate of Legal Blindness”</w:t>
      </w:r>
      <w:r w:rsidRPr="004A1E69">
        <w:rPr>
          <w:rFonts w:ascii="Tahoma" w:eastAsiaTheme="minorEastAsia" w:hAnsi="Tahoma"/>
          <w:color w:val="000000" w:themeColor="text1"/>
          <w:kern w:val="24"/>
        </w:rPr>
        <w:t xml:space="preserve"> as received from:</w:t>
      </w:r>
    </w:p>
    <w:p w:rsidR="004A1E69" w:rsidRDefault="00506C1F" w:rsidP="00506C1F">
      <w:pPr>
        <w:pStyle w:val="NormalWeb"/>
        <w:spacing w:before="0" w:beforeAutospacing="0" w:after="0" w:afterAutospacing="0"/>
        <w:ind w:left="2520"/>
        <w:jc w:val="both"/>
        <w:textAlignment w:val="baseline"/>
      </w:pPr>
      <w:r>
        <w:rPr>
          <w:rFonts w:ascii="Tahoma" w:eastAsiaTheme="minorEastAsia" w:hAnsi="Tahoma" w:cstheme="minorBidi"/>
          <w:b/>
          <w:bCs/>
          <w:color w:val="0000FF"/>
          <w:kern w:val="24"/>
        </w:rPr>
        <w:t xml:space="preserve">     </w:t>
      </w:r>
      <w:r w:rsidR="004A1E69">
        <w:rPr>
          <w:rFonts w:ascii="Tahoma" w:eastAsiaTheme="minorEastAsia" w:hAnsi="Tahoma" w:cstheme="minorBidi"/>
          <w:b/>
          <w:bCs/>
          <w:color w:val="0000FF"/>
          <w:kern w:val="24"/>
        </w:rPr>
        <w:t>State of Connecticut</w:t>
      </w:r>
    </w:p>
    <w:p w:rsidR="004A1E69" w:rsidRDefault="00506C1F" w:rsidP="00506C1F">
      <w:pPr>
        <w:pStyle w:val="NormalWeb"/>
        <w:spacing w:before="0" w:beforeAutospacing="0" w:after="0" w:afterAutospacing="0"/>
        <w:ind w:left="2520"/>
        <w:jc w:val="both"/>
        <w:textAlignment w:val="baseline"/>
      </w:pPr>
      <w:r>
        <w:rPr>
          <w:rFonts w:ascii="Tahoma" w:eastAsiaTheme="minorEastAsia" w:hAnsi="Tahoma" w:cstheme="minorBidi"/>
          <w:b/>
          <w:bCs/>
          <w:color w:val="0000FF"/>
          <w:kern w:val="24"/>
        </w:rPr>
        <w:t xml:space="preserve">     </w:t>
      </w:r>
      <w:r w:rsidR="004A1E69">
        <w:rPr>
          <w:rFonts w:ascii="Tahoma" w:eastAsiaTheme="minorEastAsia" w:hAnsi="Tahoma" w:cstheme="minorBidi"/>
          <w:b/>
          <w:bCs/>
          <w:color w:val="0000FF"/>
          <w:kern w:val="24"/>
        </w:rPr>
        <w:t>Department of Human Resources</w:t>
      </w:r>
    </w:p>
    <w:p w:rsidR="004A1E69" w:rsidRDefault="00506C1F" w:rsidP="00506C1F">
      <w:pPr>
        <w:pStyle w:val="NormalWeb"/>
        <w:spacing w:before="0" w:beforeAutospacing="0" w:after="0" w:afterAutospacing="0"/>
        <w:ind w:left="2520"/>
        <w:jc w:val="both"/>
        <w:textAlignment w:val="baseline"/>
      </w:pPr>
      <w:r>
        <w:rPr>
          <w:rFonts w:ascii="Tahoma" w:eastAsiaTheme="minorEastAsia" w:hAnsi="Tahoma" w:cstheme="minorBidi"/>
          <w:b/>
          <w:bCs/>
          <w:color w:val="0000FF"/>
          <w:kern w:val="24"/>
        </w:rPr>
        <w:t xml:space="preserve">     </w:t>
      </w:r>
      <w:r w:rsidR="004A1E69">
        <w:rPr>
          <w:rFonts w:ascii="Tahoma" w:eastAsiaTheme="minorEastAsia" w:hAnsi="Tahoma" w:cstheme="minorBidi"/>
          <w:b/>
          <w:bCs/>
          <w:color w:val="0000FF"/>
          <w:kern w:val="24"/>
        </w:rPr>
        <w:t>Board of Education and Services for the Blind</w:t>
      </w:r>
    </w:p>
    <w:p w:rsidR="004A1E69" w:rsidRDefault="00506C1F" w:rsidP="00506C1F">
      <w:pPr>
        <w:pStyle w:val="NormalWeb"/>
        <w:spacing w:before="0" w:beforeAutospacing="0" w:after="0" w:afterAutospacing="0"/>
        <w:ind w:left="2520"/>
        <w:jc w:val="both"/>
        <w:textAlignment w:val="baseline"/>
      </w:pPr>
      <w:r>
        <w:rPr>
          <w:rFonts w:ascii="Tahoma" w:eastAsiaTheme="minorEastAsia" w:hAnsi="Tahoma" w:cstheme="minorBidi"/>
          <w:b/>
          <w:bCs/>
          <w:color w:val="0000FF"/>
          <w:kern w:val="24"/>
        </w:rPr>
        <w:t xml:space="preserve">     </w:t>
      </w:r>
      <w:r w:rsidR="004A1E69">
        <w:rPr>
          <w:rFonts w:ascii="Tahoma" w:eastAsiaTheme="minorEastAsia" w:hAnsi="Tahoma" w:cstheme="minorBidi"/>
          <w:b/>
          <w:bCs/>
          <w:color w:val="0000FF"/>
          <w:kern w:val="24"/>
        </w:rPr>
        <w:t>170 Ridge Rd</w:t>
      </w:r>
    </w:p>
    <w:p w:rsidR="004A1E69" w:rsidRDefault="00506C1F" w:rsidP="00506C1F">
      <w:pPr>
        <w:pStyle w:val="NormalWeb"/>
        <w:spacing w:before="0" w:beforeAutospacing="0" w:after="0" w:afterAutospacing="0"/>
        <w:ind w:left="2520"/>
        <w:jc w:val="both"/>
        <w:textAlignment w:val="baseline"/>
        <w:rPr>
          <w:rFonts w:ascii="Tahoma" w:eastAsiaTheme="minorEastAsia" w:hAnsi="Tahoma" w:cstheme="minorBidi"/>
          <w:b/>
          <w:bCs/>
          <w:color w:val="0000FF"/>
          <w:kern w:val="24"/>
        </w:rPr>
      </w:pPr>
      <w:r>
        <w:rPr>
          <w:rFonts w:ascii="Tahoma" w:eastAsiaTheme="minorEastAsia" w:hAnsi="Tahoma" w:cstheme="minorBidi"/>
          <w:b/>
          <w:bCs/>
          <w:color w:val="0000FF"/>
          <w:kern w:val="24"/>
        </w:rPr>
        <w:t xml:space="preserve">     </w:t>
      </w:r>
      <w:r w:rsidR="004A1E69">
        <w:rPr>
          <w:rFonts w:ascii="Tahoma" w:eastAsiaTheme="minorEastAsia" w:hAnsi="Tahoma" w:cstheme="minorBidi"/>
          <w:b/>
          <w:bCs/>
          <w:color w:val="0000FF"/>
          <w:kern w:val="24"/>
        </w:rPr>
        <w:t>Wethersfield, CT 06109</w:t>
      </w:r>
    </w:p>
    <w:p w:rsidR="00506C1F" w:rsidRDefault="00506C1F" w:rsidP="00506C1F">
      <w:pPr>
        <w:pStyle w:val="NormalWeb"/>
        <w:spacing w:before="0" w:beforeAutospacing="0" w:after="0" w:afterAutospacing="0"/>
        <w:ind w:left="2520"/>
        <w:jc w:val="both"/>
        <w:textAlignment w:val="baseline"/>
      </w:pPr>
    </w:p>
    <w:p w:rsidR="004A1E69" w:rsidRDefault="004A1E69" w:rsidP="00785084">
      <w:pPr>
        <w:pStyle w:val="ListParagraph"/>
        <w:numPr>
          <w:ilvl w:val="0"/>
          <w:numId w:val="4"/>
        </w:numPr>
        <w:jc w:val="both"/>
        <w:textAlignment w:val="baseline"/>
      </w:pPr>
      <w:r w:rsidRPr="004A1E69">
        <w:rPr>
          <w:rFonts w:ascii="Tahoma" w:eastAsiaTheme="minorEastAsia" w:hAnsi="Tahoma"/>
          <w:color w:val="000000" w:themeColor="text1"/>
          <w:kern w:val="24"/>
        </w:rPr>
        <w:t xml:space="preserve">Eligibility for the exemption must be approved </w:t>
      </w:r>
    </w:p>
    <w:p w:rsidR="004A1E69" w:rsidRDefault="004A1E69" w:rsidP="00506C1F">
      <w:pPr>
        <w:pStyle w:val="NormalWeb"/>
        <w:spacing w:before="0" w:beforeAutospacing="0" w:after="0" w:afterAutospacing="0"/>
        <w:ind w:left="2520"/>
        <w:jc w:val="both"/>
        <w:textAlignment w:val="baseline"/>
        <w:rPr>
          <w:rFonts w:ascii="Tahoma" w:eastAsiaTheme="minorEastAsia" w:hAnsi="Tahoma" w:cstheme="minorBidi"/>
          <w:color w:val="000000" w:themeColor="text1"/>
          <w:kern w:val="24"/>
        </w:rPr>
      </w:pPr>
      <w:r>
        <w:rPr>
          <w:rFonts w:ascii="Tahoma" w:eastAsiaTheme="minorEastAsia" w:hAnsi="Tahoma" w:cstheme="minorBidi"/>
          <w:b/>
          <w:bCs/>
          <w:color w:val="000000" w:themeColor="text1"/>
          <w:kern w:val="24"/>
        </w:rPr>
        <w:t>by January 31</w:t>
      </w:r>
      <w:r>
        <w:rPr>
          <w:rFonts w:ascii="Tahoma" w:eastAsiaTheme="minorEastAsia" w:hAnsi="Tahoma" w:cstheme="minorBidi"/>
          <w:b/>
          <w:bCs/>
          <w:color w:val="000000" w:themeColor="text1"/>
          <w:kern w:val="24"/>
          <w:position w:val="7"/>
          <w:vertAlign w:val="superscript"/>
        </w:rPr>
        <w:t>st</w:t>
      </w:r>
      <w:r>
        <w:rPr>
          <w:rFonts w:ascii="Tahoma" w:eastAsiaTheme="minorEastAsia" w:hAnsi="Tahoma" w:cstheme="minorBidi"/>
          <w:b/>
          <w:bCs/>
          <w:color w:val="000000" w:themeColor="text1"/>
          <w:kern w:val="24"/>
        </w:rPr>
        <w:t>.</w:t>
      </w:r>
      <w:r>
        <w:rPr>
          <w:rFonts w:ascii="Tahoma" w:eastAsiaTheme="minorEastAsia" w:hAnsi="Tahoma" w:cstheme="minorBidi"/>
          <w:color w:val="000000" w:themeColor="text1"/>
          <w:kern w:val="24"/>
        </w:rPr>
        <w:t xml:space="preserve"> </w:t>
      </w:r>
    </w:p>
    <w:p w:rsidR="00506C1F" w:rsidRDefault="00506C1F" w:rsidP="00506C1F">
      <w:pPr>
        <w:pStyle w:val="NormalWeb"/>
        <w:spacing w:before="0" w:beforeAutospacing="0" w:after="0" w:afterAutospacing="0"/>
        <w:ind w:left="2520"/>
        <w:jc w:val="both"/>
        <w:textAlignment w:val="baseline"/>
      </w:pPr>
    </w:p>
    <w:p w:rsidR="004A1E69" w:rsidRPr="00E425ED" w:rsidRDefault="004A1E69" w:rsidP="00785084">
      <w:pPr>
        <w:pStyle w:val="ListParagraph"/>
        <w:numPr>
          <w:ilvl w:val="0"/>
          <w:numId w:val="4"/>
        </w:numPr>
        <w:jc w:val="both"/>
        <w:textAlignment w:val="baseline"/>
      </w:pPr>
      <w:r w:rsidRPr="004A1E69">
        <w:rPr>
          <w:rFonts w:ascii="Tahoma" w:eastAsiaTheme="minorEastAsia" w:hAnsi="Tahoma"/>
          <w:color w:val="000000" w:themeColor="text1"/>
          <w:kern w:val="24"/>
        </w:rPr>
        <w:t>Exemption is $3000 deducted from Assessed Value</w:t>
      </w:r>
    </w:p>
    <w:p w:rsidR="00E425ED" w:rsidRDefault="00E425ED" w:rsidP="00E425ED">
      <w:pPr>
        <w:pStyle w:val="ListParagraph"/>
        <w:ind w:left="2520"/>
        <w:jc w:val="both"/>
        <w:textAlignment w:val="baseline"/>
      </w:pPr>
    </w:p>
    <w:p w:rsidR="00E425ED" w:rsidRDefault="00E425ED" w:rsidP="00E425ED">
      <w:pPr>
        <w:spacing w:after="120" w:line="240" w:lineRule="auto"/>
        <w:textAlignment w:val="baseline"/>
        <w:rPr>
          <w:rFonts w:ascii="Tahoma" w:eastAsiaTheme="minorEastAsia" w:hAnsi="Tahoma"/>
          <w:b/>
          <w:bCs/>
          <w:color w:val="006600"/>
          <w:kern w:val="24"/>
          <w:sz w:val="32"/>
          <w:szCs w:val="32"/>
        </w:rPr>
      </w:pPr>
      <w:r w:rsidRPr="00E425ED">
        <w:rPr>
          <w:rFonts w:ascii="Tahoma" w:eastAsiaTheme="minorEastAsia" w:hAnsi="Tahoma"/>
          <w:b/>
          <w:bCs/>
          <w:color w:val="006600"/>
          <w:kern w:val="24"/>
          <w:sz w:val="32"/>
          <w:szCs w:val="32"/>
        </w:rPr>
        <w:t>ADDITIONAL BLIND EXEMPTION:</w:t>
      </w:r>
    </w:p>
    <w:p w:rsidR="00E425ED" w:rsidRDefault="00E425ED" w:rsidP="00E425ED">
      <w:pPr>
        <w:pStyle w:val="NormalWeb"/>
        <w:spacing w:before="0" w:beforeAutospacing="0" w:after="120" w:afterAutospacing="0"/>
        <w:jc w:val="center"/>
        <w:textAlignment w:val="baseline"/>
      </w:pPr>
      <w:r>
        <w:rPr>
          <w:rFonts w:ascii="Tahoma" w:eastAsiaTheme="minorEastAsia" w:hAnsi="Tahoma" w:cstheme="minorBidi"/>
          <w:b/>
          <w:bCs/>
          <w:color w:val="990000"/>
          <w:kern w:val="24"/>
        </w:rPr>
        <w:t>$2000 deducted off Assessment</w:t>
      </w:r>
    </w:p>
    <w:p w:rsidR="00E425ED" w:rsidRDefault="00E425ED" w:rsidP="00E425ED">
      <w:pPr>
        <w:pStyle w:val="NormalWeb"/>
        <w:spacing w:before="0" w:beforeAutospacing="0" w:after="0" w:afterAutospacing="0"/>
        <w:ind w:left="720"/>
        <w:jc w:val="both"/>
        <w:textAlignment w:val="baseline"/>
      </w:pPr>
      <w:r>
        <w:rPr>
          <w:rFonts w:ascii="Tahoma" w:eastAsiaTheme="minorEastAsia" w:hAnsi="Tahoma" w:cstheme="minorBidi"/>
          <w:color w:val="000000" w:themeColor="text1"/>
          <w:kern w:val="24"/>
        </w:rPr>
        <w:t>Connecticut General Statute 12-81j provides for an additional exemption for</w:t>
      </w:r>
    </w:p>
    <w:p w:rsidR="00E425ED" w:rsidRDefault="00E425ED" w:rsidP="00E425ED">
      <w:pPr>
        <w:pStyle w:val="NormalWeb"/>
        <w:spacing w:before="0" w:beforeAutospacing="0" w:after="120" w:afterAutospacing="0"/>
        <w:ind w:left="720"/>
        <w:jc w:val="both"/>
        <w:textAlignment w:val="baseline"/>
      </w:pPr>
      <w:r>
        <w:rPr>
          <w:rFonts w:ascii="Tahoma" w:eastAsiaTheme="minorEastAsia" w:hAnsi="Tahoma" w:cstheme="minorBidi"/>
          <w:color w:val="000000" w:themeColor="text1"/>
          <w:kern w:val="24"/>
        </w:rPr>
        <w:t>any person receiving an exemption under State Statute 12-81(17).</w:t>
      </w:r>
    </w:p>
    <w:p w:rsidR="00E425ED" w:rsidRDefault="00E425ED" w:rsidP="00E425ED">
      <w:pPr>
        <w:pStyle w:val="NormalWeb"/>
        <w:spacing w:before="0" w:beforeAutospacing="0" w:after="0" w:afterAutospacing="0"/>
        <w:ind w:left="720"/>
        <w:jc w:val="both"/>
        <w:textAlignment w:val="baseline"/>
        <w:rPr>
          <w:rFonts w:ascii="Tahoma" w:eastAsiaTheme="minorEastAsia" w:hAnsi="Tahoma" w:cstheme="minorBidi"/>
          <w:color w:val="000000" w:themeColor="text1"/>
          <w:kern w:val="24"/>
        </w:rPr>
      </w:pPr>
      <w:r>
        <w:rPr>
          <w:rFonts w:ascii="Tahoma" w:eastAsiaTheme="minorEastAsia" w:hAnsi="Tahoma" w:cstheme="minorBidi"/>
          <w:color w:val="000000" w:themeColor="text1"/>
          <w:kern w:val="24"/>
        </w:rPr>
        <w:t>$2000 deducted from Assessed Value</w:t>
      </w:r>
    </w:p>
    <w:p w:rsidR="00E425ED" w:rsidRDefault="00E425ED" w:rsidP="00E425ED">
      <w:pPr>
        <w:pStyle w:val="NormalWeb"/>
        <w:spacing w:before="0" w:beforeAutospacing="0" w:after="0" w:afterAutospacing="0"/>
        <w:ind w:left="720"/>
        <w:jc w:val="both"/>
        <w:textAlignment w:val="baseline"/>
      </w:pPr>
    </w:p>
    <w:p w:rsidR="00E425ED" w:rsidRDefault="00E425ED" w:rsidP="00E425ED">
      <w:pPr>
        <w:pStyle w:val="NormalWeb"/>
        <w:spacing w:before="0" w:beforeAutospacing="0" w:after="0" w:afterAutospacing="0"/>
        <w:textAlignment w:val="baseline"/>
        <w:rPr>
          <w:rFonts w:ascii="Tahoma" w:eastAsiaTheme="minorEastAsia" w:hAnsi="Tahoma" w:cstheme="minorBidi"/>
          <w:b/>
          <w:bCs/>
          <w:color w:val="006600"/>
          <w:kern w:val="24"/>
          <w:sz w:val="32"/>
          <w:szCs w:val="32"/>
        </w:rPr>
      </w:pPr>
      <w:r>
        <w:rPr>
          <w:rFonts w:ascii="Tahoma" w:eastAsiaTheme="minorEastAsia" w:hAnsi="Tahoma" w:cstheme="minorBidi"/>
          <w:b/>
          <w:bCs/>
          <w:color w:val="006600"/>
          <w:kern w:val="24"/>
          <w:sz w:val="32"/>
          <w:szCs w:val="32"/>
        </w:rPr>
        <w:t xml:space="preserve">          Requirements:</w:t>
      </w:r>
    </w:p>
    <w:p w:rsidR="00E425ED" w:rsidRDefault="00E425ED" w:rsidP="00E425ED">
      <w:pPr>
        <w:pStyle w:val="NormalWeb"/>
        <w:spacing w:before="0" w:beforeAutospacing="0" w:after="0" w:afterAutospacing="0"/>
        <w:textAlignment w:val="baseline"/>
      </w:pPr>
    </w:p>
    <w:p w:rsidR="00E425ED" w:rsidRPr="00E425ED" w:rsidRDefault="00E425ED" w:rsidP="00785084">
      <w:pPr>
        <w:pStyle w:val="ListParagraph"/>
        <w:numPr>
          <w:ilvl w:val="2"/>
          <w:numId w:val="5"/>
        </w:numPr>
        <w:spacing w:before="120" w:after="100" w:afterAutospacing="1"/>
        <w:textAlignment w:val="baseline"/>
      </w:pPr>
      <w:r>
        <w:rPr>
          <w:rFonts w:ascii="Tahoma" w:eastAsiaTheme="minorEastAsia" w:hAnsi="Tahoma" w:cstheme="minorBidi"/>
          <w:color w:val="000000" w:themeColor="text1"/>
          <w:kern w:val="24"/>
        </w:rPr>
        <w:t xml:space="preserve">  Must be receiving a blind exemption</w:t>
      </w:r>
    </w:p>
    <w:p w:rsidR="00E425ED" w:rsidRPr="00E425ED" w:rsidRDefault="00E425ED" w:rsidP="00E425ED">
      <w:pPr>
        <w:pStyle w:val="ListParagraph"/>
        <w:spacing w:before="120" w:after="100" w:afterAutospacing="1"/>
        <w:ind w:left="2160"/>
        <w:textAlignment w:val="baseline"/>
      </w:pPr>
    </w:p>
    <w:p w:rsidR="00E425ED" w:rsidRPr="00E425ED" w:rsidRDefault="00E425ED" w:rsidP="00785084">
      <w:pPr>
        <w:pStyle w:val="ListParagraph"/>
        <w:numPr>
          <w:ilvl w:val="2"/>
          <w:numId w:val="5"/>
        </w:numPr>
        <w:ind w:left="1440" w:firstLine="360"/>
        <w:textAlignment w:val="baseline"/>
      </w:pPr>
      <w:r w:rsidRPr="00E425ED">
        <w:rPr>
          <w:rFonts w:ascii="Tahoma" w:eastAsiaTheme="minorEastAsia" w:hAnsi="Tahoma" w:cstheme="minorBidi"/>
          <w:color w:val="000000" w:themeColor="text1"/>
          <w:kern w:val="24"/>
        </w:rPr>
        <w:t xml:space="preserve">  Income requirements</w:t>
      </w:r>
      <w:r w:rsidRPr="00E425ED">
        <w:rPr>
          <w:rFonts w:ascii="Tahoma" w:eastAsiaTheme="minorEastAsia" w:hAnsi="Tahoma" w:cstheme="minorBidi"/>
          <w:b/>
          <w:bCs/>
          <w:color w:val="000000" w:themeColor="text1"/>
          <w:kern w:val="24"/>
          <w:sz w:val="32"/>
          <w:szCs w:val="32"/>
        </w:rPr>
        <w:t xml:space="preserve"> </w:t>
      </w:r>
      <w:r w:rsidRPr="00E425ED">
        <w:rPr>
          <w:rFonts w:ascii="Tahoma" w:eastAsiaTheme="minorEastAsia" w:hAnsi="Tahoma" w:cstheme="minorBidi"/>
          <w:color w:val="000000" w:themeColor="text1"/>
          <w:kern w:val="24"/>
        </w:rPr>
        <w:t>are the same as the Homeowners</w:t>
      </w:r>
      <w:r>
        <w:rPr>
          <w:rFonts w:ascii="Tahoma" w:eastAsiaTheme="minorEastAsia" w:hAnsi="Tahoma" w:cstheme="minorBidi"/>
          <w:color w:val="000000" w:themeColor="text1"/>
          <w:kern w:val="24"/>
        </w:rPr>
        <w:t xml:space="preserve"> </w:t>
      </w:r>
      <w:r w:rsidRPr="00E425ED">
        <w:rPr>
          <w:rFonts w:ascii="Tahoma" w:eastAsiaTheme="minorEastAsia" w:hAnsi="Tahoma" w:cstheme="minorBidi"/>
          <w:color w:val="000000" w:themeColor="text1"/>
          <w:kern w:val="24"/>
        </w:rPr>
        <w:t>program</w:t>
      </w:r>
    </w:p>
    <w:p w:rsidR="00E425ED" w:rsidRDefault="00E425ED" w:rsidP="00E425ED">
      <w:pPr>
        <w:pStyle w:val="ListParagraph"/>
      </w:pPr>
    </w:p>
    <w:p w:rsidR="00E425ED" w:rsidRDefault="00E425ED" w:rsidP="00E425ED">
      <w:pPr>
        <w:textAlignment w:val="baseline"/>
      </w:pPr>
    </w:p>
    <w:p w:rsidR="00E425ED" w:rsidRPr="00E425ED" w:rsidRDefault="00E425ED" w:rsidP="00E425ED">
      <w:pPr>
        <w:spacing w:after="0" w:line="240" w:lineRule="auto"/>
        <w:textAlignment w:val="baseline"/>
        <w:rPr>
          <w:rFonts w:ascii="Times New Roman" w:eastAsia="Times New Roman" w:hAnsi="Times New Roman" w:cs="Times New Roman"/>
          <w:sz w:val="24"/>
          <w:szCs w:val="24"/>
        </w:rPr>
      </w:pPr>
    </w:p>
    <w:p w:rsidR="00DB6935" w:rsidRDefault="00C03069" w:rsidP="008B1DA8">
      <w:pPr>
        <w:spacing w:after="120"/>
        <w:jc w:val="center"/>
        <w:rPr>
          <w:rFonts w:ascii="Tahoma" w:eastAsiaTheme="majorEastAsia" w:hAnsi="Tahoma" w:cstheme="majorBidi"/>
          <w:b/>
          <w:bCs/>
          <w:color w:val="006600"/>
          <w:sz w:val="32"/>
          <w:szCs w:val="32"/>
        </w:rPr>
      </w:pPr>
      <w:r>
        <w:rPr>
          <w:rFonts w:ascii="Tahoma" w:eastAsiaTheme="majorEastAsia" w:hAnsi="Tahoma" w:cstheme="majorBidi"/>
          <w:b/>
          <w:bCs/>
          <w:color w:val="006600"/>
          <w:sz w:val="32"/>
          <w:szCs w:val="32"/>
        </w:rPr>
        <w:t xml:space="preserve">ELDERLY </w:t>
      </w:r>
      <w:r w:rsidR="008B1DA8">
        <w:rPr>
          <w:rFonts w:ascii="Tahoma" w:eastAsiaTheme="majorEastAsia" w:hAnsi="Tahoma" w:cstheme="majorBidi"/>
          <w:b/>
          <w:bCs/>
          <w:i/>
          <w:iCs/>
          <w:color w:val="000000" w:themeColor="text1"/>
          <w:sz w:val="32"/>
          <w:szCs w:val="32"/>
        </w:rPr>
        <w:t>or</w:t>
      </w:r>
      <w:r>
        <w:rPr>
          <w:rFonts w:ascii="Tahoma" w:eastAsiaTheme="majorEastAsia" w:hAnsi="Tahoma" w:cstheme="majorBidi"/>
          <w:b/>
          <w:bCs/>
          <w:i/>
          <w:iCs/>
          <w:color w:val="000000" w:themeColor="text1"/>
          <w:sz w:val="32"/>
          <w:szCs w:val="32"/>
        </w:rPr>
        <w:t xml:space="preserve"> </w:t>
      </w:r>
      <w:r w:rsidR="008B1DA8">
        <w:rPr>
          <w:rFonts w:ascii="Tahoma" w:eastAsiaTheme="majorEastAsia" w:hAnsi="Tahoma" w:cstheme="majorBidi"/>
          <w:b/>
          <w:bCs/>
          <w:i/>
          <w:iCs/>
          <w:color w:val="000000" w:themeColor="text1"/>
          <w:sz w:val="32"/>
          <w:szCs w:val="32"/>
        </w:rPr>
        <w:t xml:space="preserve"> </w:t>
      </w:r>
      <w:r w:rsidR="008B1DA8">
        <w:rPr>
          <w:rFonts w:ascii="Tahoma" w:eastAsiaTheme="majorEastAsia" w:hAnsi="Tahoma" w:cstheme="majorBidi"/>
          <w:b/>
          <w:bCs/>
          <w:color w:val="006600"/>
          <w:sz w:val="32"/>
          <w:szCs w:val="32"/>
        </w:rPr>
        <w:t>SOCIAL SECURITY DISABLED RENTERS:</w:t>
      </w:r>
    </w:p>
    <w:p w:rsidR="009C258C" w:rsidRPr="009C258C" w:rsidRDefault="009C258C" w:rsidP="00785084">
      <w:pPr>
        <w:pStyle w:val="ListParagraph"/>
        <w:numPr>
          <w:ilvl w:val="0"/>
          <w:numId w:val="6"/>
        </w:numPr>
        <w:textAlignment w:val="baseline"/>
        <w:rPr>
          <w:sz w:val="22"/>
        </w:rPr>
      </w:pPr>
      <w:r>
        <w:rPr>
          <w:rFonts w:ascii="Tahoma" w:eastAsiaTheme="minorEastAsia" w:hAnsi="Tahoma" w:cstheme="minorBidi"/>
          <w:color w:val="000000" w:themeColor="text1"/>
          <w:kern w:val="24"/>
          <w:sz w:val="22"/>
          <w:szCs w:val="22"/>
        </w:rPr>
        <w:t>You must reside in Connecticut for any one-year period prior to filing an application for a</w:t>
      </w:r>
    </w:p>
    <w:p w:rsidR="009C258C" w:rsidRDefault="009C258C" w:rsidP="009C258C">
      <w:pPr>
        <w:pStyle w:val="NormalWeb"/>
        <w:spacing w:before="0" w:beforeAutospacing="0" w:after="0" w:afterAutospacing="0"/>
        <w:textAlignment w:val="baseline"/>
        <w:rPr>
          <w:rFonts w:ascii="Tahoma" w:eastAsiaTheme="minorEastAsia" w:hAnsi="Tahoma" w:cstheme="minorBidi"/>
          <w:color w:val="000000" w:themeColor="text1"/>
          <w:kern w:val="24"/>
          <w:sz w:val="22"/>
          <w:szCs w:val="22"/>
        </w:rPr>
      </w:pPr>
      <w:r>
        <w:rPr>
          <w:rFonts w:ascii="Tahoma" w:eastAsiaTheme="minorEastAsia" w:hAnsi="Tahoma" w:cstheme="minorBidi"/>
          <w:color w:val="000000" w:themeColor="text1"/>
          <w:kern w:val="24"/>
          <w:sz w:val="22"/>
          <w:szCs w:val="22"/>
        </w:rPr>
        <w:t xml:space="preserve">           partial refund.  Legal domicile means the property is occupied by said person more than</w:t>
      </w:r>
    </w:p>
    <w:p w:rsidR="009C258C" w:rsidRDefault="009C258C" w:rsidP="009C258C">
      <w:pPr>
        <w:pStyle w:val="NormalWeb"/>
        <w:spacing w:before="0" w:beforeAutospacing="0" w:after="120" w:afterAutospacing="0"/>
        <w:textAlignment w:val="baseline"/>
        <w:rPr>
          <w:rFonts w:ascii="Tahoma" w:eastAsiaTheme="minorEastAsia" w:hAnsi="Tahoma" w:cstheme="minorBidi"/>
          <w:color w:val="000000" w:themeColor="text1"/>
          <w:kern w:val="24"/>
          <w:sz w:val="22"/>
          <w:szCs w:val="22"/>
        </w:rPr>
      </w:pPr>
      <w:r>
        <w:rPr>
          <w:rFonts w:ascii="Tahoma" w:eastAsiaTheme="minorEastAsia" w:hAnsi="Tahoma" w:cstheme="minorBidi"/>
          <w:color w:val="000000" w:themeColor="text1"/>
          <w:kern w:val="24"/>
          <w:sz w:val="22"/>
          <w:szCs w:val="22"/>
        </w:rPr>
        <w:tab/>
        <w:t>one hundred eighty-three (183) days of each year.</w:t>
      </w:r>
    </w:p>
    <w:p w:rsidR="009C258C" w:rsidRDefault="009C258C" w:rsidP="009C258C">
      <w:pPr>
        <w:pStyle w:val="NormalWeb"/>
        <w:spacing w:before="0" w:beforeAutospacing="0" w:after="0" w:afterAutospacing="0"/>
        <w:textAlignment w:val="baseline"/>
        <w:rPr>
          <w:rFonts w:ascii="Tahoma" w:eastAsiaTheme="minorEastAsia" w:hAnsi="Tahoma" w:cstheme="minorBidi"/>
          <w:color w:val="000000" w:themeColor="text1"/>
          <w:kern w:val="24"/>
          <w:sz w:val="22"/>
          <w:szCs w:val="22"/>
        </w:rPr>
      </w:pPr>
    </w:p>
    <w:p w:rsidR="009C258C" w:rsidRPr="009C258C" w:rsidRDefault="009C258C" w:rsidP="00785084">
      <w:pPr>
        <w:pStyle w:val="NormalWeb"/>
        <w:numPr>
          <w:ilvl w:val="0"/>
          <w:numId w:val="9"/>
        </w:numPr>
        <w:spacing w:before="0" w:beforeAutospacing="0" w:after="120" w:afterAutospacing="0"/>
        <w:textAlignment w:val="baseline"/>
      </w:pPr>
      <w:r>
        <w:rPr>
          <w:rFonts w:ascii="Tahoma" w:eastAsiaTheme="minorEastAsia" w:hAnsi="Tahoma" w:cstheme="minorBidi"/>
          <w:color w:val="000000" w:themeColor="text1"/>
          <w:kern w:val="24"/>
          <w:sz w:val="22"/>
          <w:szCs w:val="22"/>
        </w:rPr>
        <w:t>Y</w:t>
      </w:r>
      <w:r w:rsidRPr="009C258C">
        <w:rPr>
          <w:rFonts w:ascii="Tahoma" w:eastAsiaTheme="minorEastAsia" w:hAnsi="Tahoma" w:cstheme="minorBidi"/>
          <w:color w:val="000000" w:themeColor="text1"/>
          <w:kern w:val="24"/>
          <w:sz w:val="22"/>
          <w:szCs w:val="22"/>
        </w:rPr>
        <w:t>ou or your spouse must have been 65 years of age at the close of the preceding calendar year or be 50 years of age or older and the surviving spouse of a renter, who at the time of death had qualified for tax relief, providing the qualifying spouse was domiciled with the renter at the time of death.  Responsibility of proof rests with the surviving spouse.  Persons under 65 years of age who are receiving Social Security</w:t>
      </w:r>
    </w:p>
    <w:p w:rsidR="009C258C" w:rsidRDefault="009C258C" w:rsidP="009C258C">
      <w:pPr>
        <w:pStyle w:val="ListParagraph"/>
        <w:textAlignment w:val="baseline"/>
        <w:rPr>
          <w:rFonts w:ascii="Tahoma" w:eastAsiaTheme="minorEastAsia" w:hAnsi="Tahoma" w:cstheme="minorBidi"/>
          <w:color w:val="000000" w:themeColor="text1"/>
          <w:kern w:val="24"/>
          <w:sz w:val="22"/>
          <w:szCs w:val="22"/>
        </w:rPr>
      </w:pPr>
      <w:r w:rsidRPr="009C258C">
        <w:rPr>
          <w:rFonts w:ascii="Tahoma" w:eastAsiaTheme="minorEastAsia" w:hAnsi="Tahoma" w:cstheme="minorBidi"/>
          <w:color w:val="000000" w:themeColor="text1"/>
          <w:kern w:val="24"/>
          <w:sz w:val="22"/>
          <w:szCs w:val="22"/>
        </w:rPr>
        <w:t>Disability or disability</w:t>
      </w:r>
      <w:r>
        <w:rPr>
          <w:rFonts w:ascii="Tahoma" w:eastAsiaTheme="minorEastAsia" w:hAnsi="Tahoma" w:cstheme="minorBidi"/>
          <w:color w:val="000000" w:themeColor="text1"/>
          <w:kern w:val="24"/>
          <w:sz w:val="22"/>
          <w:szCs w:val="22"/>
        </w:rPr>
        <w:t xml:space="preserve"> benefits deemed comparable by the Secretary of Office of Policy</w:t>
      </w:r>
    </w:p>
    <w:p w:rsidR="009C258C" w:rsidRDefault="009C258C" w:rsidP="009C258C">
      <w:pPr>
        <w:pStyle w:val="ListParagraph"/>
        <w:spacing w:after="120"/>
        <w:textAlignment w:val="baseline"/>
        <w:rPr>
          <w:rFonts w:ascii="Tahoma" w:eastAsiaTheme="minorEastAsia" w:hAnsi="Tahoma" w:cstheme="minorBidi"/>
          <w:color w:val="000000" w:themeColor="text1"/>
          <w:kern w:val="24"/>
          <w:sz w:val="22"/>
          <w:szCs w:val="22"/>
        </w:rPr>
      </w:pPr>
      <w:r>
        <w:rPr>
          <w:rFonts w:ascii="Tahoma" w:eastAsiaTheme="minorEastAsia" w:hAnsi="Tahoma" w:cstheme="minorBidi"/>
          <w:color w:val="000000" w:themeColor="text1"/>
          <w:kern w:val="24"/>
          <w:sz w:val="22"/>
          <w:szCs w:val="22"/>
        </w:rPr>
        <w:t>and Management are also Eligible (Government and Railroad disability plans.)  Social Security award certificate must be on file by the previous January 31.</w:t>
      </w:r>
    </w:p>
    <w:p w:rsidR="009C258C" w:rsidRPr="009C258C" w:rsidRDefault="009C258C" w:rsidP="00785084">
      <w:pPr>
        <w:pStyle w:val="ListParagraph"/>
        <w:numPr>
          <w:ilvl w:val="0"/>
          <w:numId w:val="7"/>
        </w:numPr>
        <w:spacing w:after="120"/>
        <w:textAlignment w:val="baseline"/>
      </w:pPr>
      <w:r w:rsidRPr="009C258C">
        <w:rPr>
          <w:rFonts w:ascii="Tahoma" w:eastAsiaTheme="minorEastAsia" w:hAnsi="Tahoma" w:cstheme="minorBidi"/>
          <w:color w:val="000000" w:themeColor="text1"/>
          <w:kern w:val="24"/>
          <w:sz w:val="22"/>
          <w:szCs w:val="22"/>
        </w:rPr>
        <w:t xml:space="preserve">There is an income limit for this exemption.  Income includes pension, wages, interest on accounts, lottery winnings, etc. </w:t>
      </w:r>
      <w:r w:rsidRPr="009C258C">
        <w:rPr>
          <w:rFonts w:ascii="Tahoma" w:eastAsiaTheme="minorEastAsia" w:hAnsi="Tahoma" w:cstheme="minorBidi"/>
          <w:b/>
          <w:bCs/>
          <w:i/>
          <w:iCs/>
          <w:color w:val="000000" w:themeColor="text1"/>
          <w:kern w:val="24"/>
          <w:sz w:val="22"/>
          <w:szCs w:val="22"/>
        </w:rPr>
        <w:t>and</w:t>
      </w:r>
      <w:r w:rsidRPr="009C258C">
        <w:rPr>
          <w:rFonts w:ascii="Tahoma" w:eastAsiaTheme="minorEastAsia" w:hAnsi="Tahoma" w:cstheme="minorBidi"/>
          <w:color w:val="000000" w:themeColor="text1"/>
          <w:kern w:val="24"/>
          <w:sz w:val="22"/>
          <w:szCs w:val="22"/>
        </w:rPr>
        <w:t xml:space="preserve"> Social Security for both persons, if filing married.</w:t>
      </w:r>
    </w:p>
    <w:p w:rsidR="009C258C" w:rsidRDefault="009C258C" w:rsidP="009C258C">
      <w:pPr>
        <w:pStyle w:val="ListParagraph"/>
        <w:spacing w:after="120"/>
        <w:textAlignment w:val="baseline"/>
      </w:pPr>
    </w:p>
    <w:p w:rsidR="009C258C" w:rsidRPr="009C258C" w:rsidRDefault="009C258C" w:rsidP="00785084">
      <w:pPr>
        <w:pStyle w:val="ListParagraph"/>
        <w:numPr>
          <w:ilvl w:val="0"/>
          <w:numId w:val="8"/>
        </w:numPr>
        <w:textAlignment w:val="baseline"/>
      </w:pPr>
      <w:r w:rsidRPr="009C258C">
        <w:rPr>
          <w:rFonts w:ascii="Tahoma" w:eastAsiaTheme="minorEastAsia" w:hAnsi="Tahoma" w:cstheme="minorBidi"/>
          <w:color w:val="000000" w:themeColor="text1"/>
          <w:kern w:val="24"/>
          <w:sz w:val="22"/>
          <w:szCs w:val="22"/>
        </w:rPr>
        <w:t>The limits are set each year by the State of Connecticut and are subject to change.  You</w:t>
      </w:r>
    </w:p>
    <w:p w:rsidR="009C258C" w:rsidRDefault="009C258C" w:rsidP="009C258C">
      <w:pPr>
        <w:pStyle w:val="ListParagraph"/>
        <w:textAlignment w:val="baseline"/>
        <w:rPr>
          <w:rFonts w:ascii="Tahoma" w:eastAsiaTheme="minorEastAsia" w:hAnsi="Tahoma" w:cstheme="minorBidi"/>
          <w:color w:val="000000" w:themeColor="text1"/>
          <w:kern w:val="24"/>
          <w:sz w:val="22"/>
          <w:szCs w:val="22"/>
        </w:rPr>
      </w:pPr>
      <w:r w:rsidRPr="009C258C">
        <w:rPr>
          <w:rFonts w:ascii="Tahoma" w:eastAsiaTheme="minorEastAsia" w:hAnsi="Tahoma" w:cstheme="minorBidi"/>
          <w:color w:val="000000" w:themeColor="text1"/>
          <w:kern w:val="24"/>
          <w:sz w:val="22"/>
          <w:szCs w:val="22"/>
        </w:rPr>
        <w:t>should call the Assessor’s Office each January to get the current income limits.</w:t>
      </w:r>
    </w:p>
    <w:p w:rsidR="004B1B31" w:rsidRDefault="004B1B31" w:rsidP="009C258C">
      <w:pPr>
        <w:pStyle w:val="ListParagraph"/>
        <w:textAlignment w:val="baseline"/>
        <w:rPr>
          <w:rFonts w:ascii="Tahoma" w:eastAsiaTheme="minorEastAsia" w:hAnsi="Tahoma" w:cstheme="minorBidi"/>
          <w:color w:val="000000" w:themeColor="text1"/>
          <w:kern w:val="24"/>
          <w:sz w:val="22"/>
          <w:szCs w:val="22"/>
        </w:rPr>
      </w:pPr>
    </w:p>
    <w:p w:rsidR="004B1B31" w:rsidRDefault="004B1B31" w:rsidP="009C258C">
      <w:pPr>
        <w:pStyle w:val="ListParagraph"/>
        <w:textAlignment w:val="baseline"/>
      </w:pPr>
    </w:p>
    <w:p w:rsidR="004B1B31" w:rsidRPr="004B1B31" w:rsidRDefault="004B1B31" w:rsidP="004B1B31">
      <w:pPr>
        <w:spacing w:after="0" w:line="240" w:lineRule="auto"/>
        <w:jc w:val="center"/>
        <w:textAlignment w:val="baseline"/>
        <w:rPr>
          <w:rFonts w:ascii="Times New Roman" w:eastAsia="Times New Roman" w:hAnsi="Times New Roman" w:cs="Times New Roman"/>
          <w:sz w:val="24"/>
          <w:szCs w:val="24"/>
        </w:rPr>
      </w:pPr>
      <w:r w:rsidRPr="004B1B31">
        <w:rPr>
          <w:rFonts w:ascii="Tahoma" w:eastAsiaTheme="minorEastAsia" w:hAnsi="Tahoma"/>
          <w:b/>
          <w:bCs/>
          <w:color w:val="000000" w:themeColor="text1"/>
          <w:kern w:val="24"/>
          <w:sz w:val="32"/>
          <w:szCs w:val="32"/>
        </w:rPr>
        <w:t xml:space="preserve">FILING PERIOD is </w:t>
      </w:r>
      <w:r w:rsidRPr="004B1B31">
        <w:rPr>
          <w:rFonts w:ascii="Tahoma" w:eastAsiaTheme="minorEastAsia" w:hAnsi="Tahoma"/>
          <w:b/>
          <w:bCs/>
          <w:color w:val="6600FF"/>
          <w:kern w:val="24"/>
          <w:sz w:val="32"/>
          <w:szCs w:val="32"/>
        </w:rPr>
        <w:t>May 15</w:t>
      </w:r>
      <w:r w:rsidRPr="004B1B31">
        <w:rPr>
          <w:rFonts w:ascii="Tahoma" w:eastAsiaTheme="minorEastAsia" w:hAnsi="Tahoma"/>
          <w:b/>
          <w:bCs/>
          <w:color w:val="6600FF"/>
          <w:kern w:val="24"/>
          <w:position w:val="10"/>
          <w:sz w:val="32"/>
          <w:szCs w:val="32"/>
          <w:vertAlign w:val="superscript"/>
        </w:rPr>
        <w:t>th</w:t>
      </w:r>
      <w:r w:rsidRPr="004B1B31">
        <w:rPr>
          <w:rFonts w:ascii="Tahoma" w:eastAsiaTheme="minorEastAsia" w:hAnsi="Tahoma"/>
          <w:b/>
          <w:bCs/>
          <w:color w:val="6600FF"/>
          <w:kern w:val="24"/>
          <w:sz w:val="32"/>
          <w:szCs w:val="32"/>
        </w:rPr>
        <w:t xml:space="preserve"> through September 15</w:t>
      </w:r>
      <w:r w:rsidRPr="004B1B31">
        <w:rPr>
          <w:rFonts w:ascii="Tahoma" w:eastAsiaTheme="minorEastAsia" w:hAnsi="Tahoma"/>
          <w:b/>
          <w:bCs/>
          <w:color w:val="6600FF"/>
          <w:kern w:val="24"/>
          <w:position w:val="10"/>
          <w:sz w:val="32"/>
          <w:szCs w:val="32"/>
          <w:vertAlign w:val="superscript"/>
        </w:rPr>
        <w:t>th</w:t>
      </w:r>
    </w:p>
    <w:p w:rsidR="004B1B31" w:rsidRDefault="004B1B31" w:rsidP="004B1B31">
      <w:pPr>
        <w:spacing w:after="0" w:line="240" w:lineRule="auto"/>
        <w:jc w:val="center"/>
        <w:textAlignment w:val="baseline"/>
        <w:rPr>
          <w:rFonts w:ascii="Tahoma" w:eastAsiaTheme="minorEastAsia" w:hAnsi="Tahoma"/>
          <w:b/>
          <w:bCs/>
          <w:color w:val="000000" w:themeColor="text1"/>
          <w:kern w:val="24"/>
          <w:sz w:val="32"/>
          <w:szCs w:val="32"/>
        </w:rPr>
      </w:pPr>
      <w:r w:rsidRPr="004B1B31">
        <w:rPr>
          <w:rFonts w:ascii="Tahoma" w:eastAsiaTheme="minorEastAsia" w:hAnsi="Tahoma"/>
          <w:b/>
          <w:bCs/>
          <w:color w:val="000000" w:themeColor="text1"/>
          <w:kern w:val="24"/>
          <w:sz w:val="32"/>
          <w:szCs w:val="32"/>
        </w:rPr>
        <w:t>annually with the Senior Center.</w:t>
      </w:r>
    </w:p>
    <w:p w:rsidR="004B1B31" w:rsidRPr="004B1B31" w:rsidRDefault="004B1B31" w:rsidP="004B1B31">
      <w:pPr>
        <w:spacing w:after="0" w:line="240" w:lineRule="auto"/>
        <w:jc w:val="center"/>
        <w:textAlignment w:val="baseline"/>
        <w:rPr>
          <w:rFonts w:ascii="Times New Roman" w:eastAsia="Times New Roman" w:hAnsi="Times New Roman" w:cs="Times New Roman"/>
          <w:sz w:val="24"/>
          <w:szCs w:val="24"/>
        </w:rPr>
      </w:pPr>
    </w:p>
    <w:p w:rsidR="004B1B31" w:rsidRDefault="004B1B31" w:rsidP="004B1B31">
      <w:pPr>
        <w:spacing w:after="0" w:line="240" w:lineRule="auto"/>
        <w:ind w:left="1440"/>
        <w:textAlignment w:val="baseline"/>
        <w:rPr>
          <w:rFonts w:ascii="Tahoma" w:eastAsiaTheme="minorEastAsia" w:hAnsi="Tahoma"/>
          <w:b/>
          <w:bCs/>
          <w:color w:val="000000" w:themeColor="text1"/>
          <w:kern w:val="24"/>
          <w:sz w:val="32"/>
          <w:szCs w:val="32"/>
        </w:rPr>
      </w:pPr>
      <w:r w:rsidRPr="004B1B31">
        <w:rPr>
          <w:rFonts w:ascii="Tahoma" w:eastAsiaTheme="minorEastAsia" w:hAnsi="Tahoma"/>
          <w:b/>
          <w:bCs/>
          <w:color w:val="000000" w:themeColor="text1"/>
          <w:kern w:val="24"/>
          <w:sz w:val="32"/>
          <w:szCs w:val="32"/>
        </w:rPr>
        <w:t>INFO NEEDED AT FILING:</w:t>
      </w:r>
    </w:p>
    <w:p w:rsidR="004B1B31" w:rsidRPr="004B1B31" w:rsidRDefault="004B1B31" w:rsidP="004B1B31">
      <w:pPr>
        <w:spacing w:after="0" w:line="240" w:lineRule="auto"/>
        <w:ind w:left="1440"/>
        <w:textAlignment w:val="baseline"/>
        <w:rPr>
          <w:rFonts w:ascii="Times New Roman" w:eastAsia="Times New Roman" w:hAnsi="Times New Roman" w:cs="Times New Roman"/>
          <w:sz w:val="24"/>
          <w:szCs w:val="24"/>
        </w:rPr>
      </w:pPr>
    </w:p>
    <w:p w:rsidR="00FD222F" w:rsidRPr="00FD222F" w:rsidRDefault="002B0D6C" w:rsidP="00785084">
      <w:pPr>
        <w:pStyle w:val="ListParagraph"/>
        <w:numPr>
          <w:ilvl w:val="0"/>
          <w:numId w:val="9"/>
        </w:numPr>
        <w:jc w:val="both"/>
        <w:textAlignment w:val="baseline"/>
      </w:pPr>
      <w:r w:rsidRPr="00FD222F">
        <w:rPr>
          <w:rFonts w:ascii="Tahoma" w:eastAsiaTheme="minorEastAsia" w:hAnsi="Tahoma"/>
          <w:color w:val="000000" w:themeColor="text1"/>
          <w:kern w:val="24"/>
        </w:rPr>
        <w:t>Social Security Form 1099</w:t>
      </w:r>
      <w:r w:rsidR="00FD222F">
        <w:rPr>
          <w:rFonts w:ascii="Tahoma" w:eastAsiaTheme="minorEastAsia" w:hAnsi="Tahoma"/>
          <w:color w:val="000000" w:themeColor="text1"/>
          <w:kern w:val="24"/>
        </w:rPr>
        <w:t xml:space="preserve"> </w:t>
      </w:r>
      <w:r w:rsidR="00FD222F">
        <w:rPr>
          <w:rFonts w:ascii="Tahoma" w:eastAsiaTheme="minorEastAsia" w:hAnsi="Tahoma"/>
          <w:color w:val="000000" w:themeColor="text1"/>
          <w:kern w:val="24"/>
        </w:rPr>
        <w:tab/>
      </w:r>
    </w:p>
    <w:p w:rsidR="002B0D6C" w:rsidRDefault="002B0D6C" w:rsidP="00785084">
      <w:pPr>
        <w:pStyle w:val="ListParagraph"/>
        <w:numPr>
          <w:ilvl w:val="0"/>
          <w:numId w:val="9"/>
        </w:numPr>
        <w:jc w:val="both"/>
        <w:textAlignment w:val="baseline"/>
      </w:pPr>
      <w:r w:rsidRPr="00FD222F">
        <w:rPr>
          <w:rFonts w:ascii="Tahoma" w:eastAsiaTheme="minorEastAsia" w:hAnsi="Tahoma"/>
          <w:color w:val="000000" w:themeColor="text1"/>
          <w:kern w:val="24"/>
        </w:rPr>
        <w:t>A computer generated message from Social Security that states the person is disabled and indicates the amount of payment (Form TPQY)</w:t>
      </w:r>
    </w:p>
    <w:p w:rsidR="002B0D6C" w:rsidRDefault="002B0D6C" w:rsidP="00785084">
      <w:pPr>
        <w:pStyle w:val="ListParagraph"/>
        <w:numPr>
          <w:ilvl w:val="0"/>
          <w:numId w:val="9"/>
        </w:numPr>
        <w:jc w:val="both"/>
        <w:textAlignment w:val="baseline"/>
      </w:pPr>
      <w:r w:rsidRPr="00FD222F">
        <w:rPr>
          <w:rFonts w:ascii="Tahoma" w:eastAsiaTheme="minorEastAsia" w:hAnsi="Tahoma"/>
          <w:color w:val="000000" w:themeColor="text1"/>
          <w:kern w:val="24"/>
        </w:rPr>
        <w:t>There is an income limit for this exemption.  Income includes</w:t>
      </w:r>
      <w:r w:rsidR="00FD222F" w:rsidRPr="00FD222F">
        <w:rPr>
          <w:rFonts w:ascii="Tahoma" w:eastAsiaTheme="minorEastAsia" w:hAnsi="Tahoma"/>
          <w:color w:val="000000" w:themeColor="text1"/>
          <w:kern w:val="24"/>
        </w:rPr>
        <w:t xml:space="preserve"> </w:t>
      </w:r>
      <w:r w:rsidRPr="00FD222F">
        <w:rPr>
          <w:rFonts w:ascii="Tahoma" w:eastAsiaTheme="minorEastAsia" w:hAnsi="Tahoma" w:cstheme="minorBidi"/>
          <w:color w:val="000000" w:themeColor="text1"/>
          <w:kern w:val="24"/>
          <w:sz w:val="22"/>
          <w:szCs w:val="22"/>
        </w:rPr>
        <w:t>pension, wages,</w:t>
      </w:r>
      <w:r w:rsidR="00FD222F">
        <w:rPr>
          <w:rFonts w:ascii="Tahoma" w:eastAsiaTheme="minorEastAsia" w:hAnsi="Tahoma" w:cstheme="minorBidi"/>
          <w:color w:val="000000" w:themeColor="text1"/>
          <w:kern w:val="24"/>
          <w:sz w:val="22"/>
          <w:szCs w:val="22"/>
        </w:rPr>
        <w:t xml:space="preserve"> </w:t>
      </w:r>
      <w:r w:rsidRPr="00FD222F">
        <w:rPr>
          <w:rFonts w:ascii="Tahoma" w:eastAsiaTheme="minorEastAsia" w:hAnsi="Tahoma" w:cstheme="minorBidi"/>
          <w:color w:val="000000" w:themeColor="text1"/>
          <w:kern w:val="24"/>
          <w:sz w:val="22"/>
          <w:szCs w:val="22"/>
        </w:rPr>
        <w:t xml:space="preserve"> interest on accounts, lottery winnings etc. and</w:t>
      </w:r>
      <w:r w:rsidR="00FD222F" w:rsidRPr="00FD222F">
        <w:rPr>
          <w:rFonts w:ascii="Tahoma" w:eastAsiaTheme="minorEastAsia" w:hAnsi="Tahoma" w:cstheme="minorBidi"/>
          <w:color w:val="000000" w:themeColor="text1"/>
          <w:kern w:val="24"/>
          <w:sz w:val="22"/>
          <w:szCs w:val="22"/>
        </w:rPr>
        <w:t xml:space="preserve"> </w:t>
      </w:r>
      <w:r w:rsidRPr="00FD222F">
        <w:rPr>
          <w:rFonts w:ascii="Tahoma" w:eastAsiaTheme="minorEastAsia" w:hAnsi="Tahoma" w:cstheme="minorBidi"/>
          <w:color w:val="000000" w:themeColor="text1"/>
          <w:kern w:val="24"/>
          <w:sz w:val="22"/>
          <w:szCs w:val="22"/>
        </w:rPr>
        <w:t>Social Security for both persons.  Also included is non-taxable</w:t>
      </w:r>
      <w:r w:rsidR="00FD222F">
        <w:rPr>
          <w:rFonts w:ascii="Tahoma" w:eastAsiaTheme="minorEastAsia" w:hAnsi="Tahoma" w:cstheme="minorBidi"/>
          <w:color w:val="000000" w:themeColor="text1"/>
          <w:kern w:val="24"/>
          <w:sz w:val="22"/>
          <w:szCs w:val="22"/>
        </w:rPr>
        <w:t xml:space="preserve"> </w:t>
      </w:r>
      <w:r w:rsidRPr="00FD222F">
        <w:rPr>
          <w:rFonts w:ascii="Tahoma" w:eastAsiaTheme="minorEastAsia" w:hAnsi="Tahoma" w:cstheme="minorBidi"/>
          <w:color w:val="000000" w:themeColor="text1"/>
          <w:kern w:val="24"/>
          <w:sz w:val="22"/>
          <w:szCs w:val="22"/>
        </w:rPr>
        <w:t>income.  If Income Tax is filed it must accompany the application.</w:t>
      </w:r>
    </w:p>
    <w:p w:rsidR="002B0D6C" w:rsidRDefault="002B0D6C" w:rsidP="00785084">
      <w:pPr>
        <w:pStyle w:val="ListParagraph"/>
        <w:numPr>
          <w:ilvl w:val="0"/>
          <w:numId w:val="9"/>
        </w:numPr>
        <w:jc w:val="both"/>
        <w:textAlignment w:val="baseline"/>
      </w:pPr>
      <w:r w:rsidRPr="00FD222F">
        <w:rPr>
          <w:rFonts w:ascii="Tahoma" w:eastAsiaTheme="minorEastAsia" w:hAnsi="Tahoma"/>
          <w:color w:val="000000" w:themeColor="text1"/>
          <w:kern w:val="24"/>
        </w:rPr>
        <w:t>Proof of rent paid.  Either copies of checks or statement from</w:t>
      </w:r>
      <w:r w:rsidR="00FD222F" w:rsidRPr="00FD222F">
        <w:rPr>
          <w:rFonts w:ascii="Tahoma" w:eastAsiaTheme="minorEastAsia" w:hAnsi="Tahoma"/>
          <w:color w:val="000000" w:themeColor="text1"/>
          <w:kern w:val="24"/>
        </w:rPr>
        <w:t xml:space="preserve"> </w:t>
      </w:r>
      <w:r w:rsidRPr="00FD222F">
        <w:rPr>
          <w:rFonts w:ascii="Tahoma" w:eastAsiaTheme="minorEastAsia" w:hAnsi="Tahoma" w:cstheme="minorBidi"/>
          <w:color w:val="000000" w:themeColor="text1"/>
          <w:kern w:val="24"/>
          <w:sz w:val="22"/>
          <w:szCs w:val="22"/>
        </w:rPr>
        <w:t>landlord.</w:t>
      </w:r>
    </w:p>
    <w:p w:rsidR="002B0D6C" w:rsidRDefault="002B0D6C" w:rsidP="00785084">
      <w:pPr>
        <w:pStyle w:val="ListParagraph"/>
        <w:numPr>
          <w:ilvl w:val="0"/>
          <w:numId w:val="9"/>
        </w:numPr>
        <w:jc w:val="both"/>
        <w:textAlignment w:val="baseline"/>
      </w:pPr>
      <w:r w:rsidRPr="00FD222F">
        <w:rPr>
          <w:rFonts w:ascii="Tahoma" w:eastAsiaTheme="minorEastAsia" w:hAnsi="Tahoma"/>
          <w:color w:val="000000" w:themeColor="text1"/>
          <w:kern w:val="24"/>
        </w:rPr>
        <w:t>Utility proof.  (Copy of checks actually paid or printout from</w:t>
      </w:r>
      <w:r w:rsidR="00FD222F">
        <w:rPr>
          <w:rFonts w:ascii="Tahoma" w:eastAsiaTheme="minorEastAsia" w:hAnsi="Tahoma"/>
          <w:color w:val="000000" w:themeColor="text1"/>
          <w:kern w:val="24"/>
        </w:rPr>
        <w:t xml:space="preserve"> </w:t>
      </w:r>
      <w:r w:rsidRPr="00FD222F">
        <w:rPr>
          <w:rFonts w:ascii="Tahoma" w:eastAsiaTheme="minorEastAsia" w:hAnsi="Tahoma" w:cstheme="minorBidi"/>
          <w:color w:val="000000" w:themeColor="text1"/>
          <w:kern w:val="24"/>
          <w:sz w:val="22"/>
          <w:szCs w:val="22"/>
        </w:rPr>
        <w:t>company) Utility includes electric and heat.</w:t>
      </w:r>
    </w:p>
    <w:p w:rsidR="009C258C" w:rsidRDefault="009C258C" w:rsidP="00DC1B6C">
      <w:pPr>
        <w:spacing w:after="120"/>
        <w:ind w:left="1440"/>
        <w:jc w:val="center"/>
      </w:pPr>
    </w:p>
    <w:p w:rsidR="00DC1B6C" w:rsidRDefault="00DC1B6C" w:rsidP="00DC1B6C">
      <w:pPr>
        <w:spacing w:after="120"/>
        <w:ind w:left="1440"/>
        <w:jc w:val="center"/>
      </w:pPr>
    </w:p>
    <w:p w:rsidR="00DC1B6C" w:rsidRDefault="00DC1B6C" w:rsidP="00DC1B6C">
      <w:pPr>
        <w:spacing w:after="120"/>
        <w:ind w:left="1440"/>
        <w:jc w:val="center"/>
      </w:pPr>
    </w:p>
    <w:p w:rsidR="00DC1B6C" w:rsidRDefault="00DC1B6C" w:rsidP="00DC1B6C">
      <w:pPr>
        <w:spacing w:after="120"/>
        <w:ind w:left="1440"/>
        <w:jc w:val="center"/>
      </w:pPr>
    </w:p>
    <w:p w:rsidR="00921CFC" w:rsidRDefault="00921CFC" w:rsidP="004E770E">
      <w:pPr>
        <w:spacing w:after="120"/>
        <w:ind w:left="1440"/>
      </w:pPr>
    </w:p>
    <w:p w:rsidR="00DC1B6C" w:rsidRPr="008050E8" w:rsidRDefault="00461E7B" w:rsidP="008050E8">
      <w:pPr>
        <w:rPr>
          <w:b/>
          <w:color w:val="4F6228" w:themeColor="accent3" w:themeShade="8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050E8">
        <w:rPr>
          <w:b/>
          <w:color w:val="4F6228" w:themeColor="accent3" w:themeShade="8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VETERANS EXEMPTION:</w:t>
      </w:r>
    </w:p>
    <w:p w:rsidR="00921CFC" w:rsidRDefault="00921CFC" w:rsidP="00921CFC">
      <w:pPr>
        <w:pStyle w:val="NormalWeb"/>
        <w:spacing w:before="0" w:beforeAutospacing="0" w:after="0" w:afterAutospacing="0"/>
        <w:jc w:val="center"/>
        <w:textAlignment w:val="baseline"/>
      </w:pPr>
      <w:r>
        <w:rPr>
          <w:rFonts w:ascii="Tahoma" w:eastAsiaTheme="minorEastAsia" w:hAnsi="Tahoma" w:cstheme="minorBidi"/>
          <w:b/>
          <w:bCs/>
          <w:color w:val="6600FF"/>
          <w:kern w:val="24"/>
        </w:rPr>
        <w:t>DD 214 Discharge filed at the Town Clerk before 9/30</w:t>
      </w:r>
      <w:r>
        <w:rPr>
          <w:rFonts w:ascii="Tahoma" w:eastAsiaTheme="minorEastAsia" w:hAnsi="Tahoma" w:cstheme="minorBidi"/>
          <w:b/>
          <w:bCs/>
          <w:color w:val="000000" w:themeColor="text1"/>
          <w:kern w:val="24"/>
        </w:rPr>
        <w:br/>
      </w:r>
      <w:r>
        <w:rPr>
          <w:rFonts w:ascii="Tahoma" w:eastAsiaTheme="minorEastAsia" w:hAnsi="Tahoma" w:cstheme="minorBidi"/>
          <w:b/>
          <w:bCs/>
          <w:color w:val="990000"/>
          <w:kern w:val="24"/>
        </w:rPr>
        <w:t xml:space="preserve">$3,000 off RE </w:t>
      </w:r>
      <w:r>
        <w:rPr>
          <w:rFonts w:ascii="Tahoma" w:eastAsiaTheme="minorEastAsia" w:hAnsi="Tahoma" w:cstheme="minorBidi"/>
          <w:b/>
          <w:bCs/>
          <w:i/>
          <w:iCs/>
          <w:color w:val="000000" w:themeColor="text1"/>
          <w:kern w:val="24"/>
        </w:rPr>
        <w:t>or</w:t>
      </w:r>
      <w:r>
        <w:rPr>
          <w:rFonts w:ascii="Tahoma" w:eastAsiaTheme="minorEastAsia" w:hAnsi="Tahoma" w:cstheme="minorBidi"/>
          <w:b/>
          <w:bCs/>
          <w:color w:val="990000"/>
          <w:kern w:val="24"/>
        </w:rPr>
        <w:t xml:space="preserve"> MV</w:t>
      </w:r>
    </w:p>
    <w:p w:rsidR="00921CFC" w:rsidRPr="001E3168" w:rsidRDefault="00921CFC" w:rsidP="00921CFC">
      <w:pPr>
        <w:pStyle w:val="NormalWeb"/>
        <w:spacing w:before="0" w:beforeAutospacing="0" w:after="0" w:afterAutospacing="0"/>
        <w:jc w:val="both"/>
        <w:textAlignment w:val="baseline"/>
        <w:rPr>
          <w:rFonts w:ascii="Tahoma" w:eastAsiaTheme="minorEastAsia" w:hAnsi="Tahoma" w:cs="Tahoma"/>
          <w:iCs/>
          <w:color w:val="000000" w:themeColor="text1"/>
          <w:kern w:val="24"/>
          <w:sz w:val="28"/>
          <w:szCs w:val="28"/>
        </w:rPr>
      </w:pPr>
      <w:r w:rsidRPr="001E3168">
        <w:rPr>
          <w:rFonts w:ascii="Tahoma" w:eastAsiaTheme="minorEastAsia" w:hAnsi="Tahoma" w:cs="Tahoma"/>
          <w:iCs/>
          <w:color w:val="000000" w:themeColor="text1"/>
          <w:kern w:val="24"/>
          <w:sz w:val="28"/>
          <w:szCs w:val="28"/>
        </w:rPr>
        <w:t>A Veteran is described as a person who has served in the armed forces as required within Connecticut General Statutes 12-81(19) and 27-103.  The eligible veteran falls into one of the following categories:</w:t>
      </w:r>
    </w:p>
    <w:p w:rsidR="001E3168" w:rsidRPr="001E3168" w:rsidRDefault="001E3168" w:rsidP="00921CFC">
      <w:pPr>
        <w:pStyle w:val="NormalWeb"/>
        <w:spacing w:before="0" w:beforeAutospacing="0" w:after="0" w:afterAutospacing="0"/>
        <w:jc w:val="both"/>
        <w:textAlignment w:val="baseline"/>
        <w:rPr>
          <w:rFonts w:ascii="Tahoma" w:hAnsi="Tahoma" w:cs="Tahoma"/>
          <w:sz w:val="28"/>
          <w:szCs w:val="28"/>
        </w:rPr>
      </w:pPr>
    </w:p>
    <w:p w:rsidR="00921CFC" w:rsidRPr="001E3168" w:rsidRDefault="00921CFC" w:rsidP="00785084">
      <w:pPr>
        <w:pStyle w:val="ListParagraph"/>
        <w:numPr>
          <w:ilvl w:val="0"/>
          <w:numId w:val="10"/>
        </w:numPr>
        <w:jc w:val="both"/>
        <w:textAlignment w:val="baseline"/>
        <w:rPr>
          <w:rFonts w:ascii="Tahoma" w:hAnsi="Tahoma" w:cs="Tahoma"/>
          <w:sz w:val="28"/>
          <w:szCs w:val="28"/>
        </w:rPr>
      </w:pPr>
      <w:r w:rsidRPr="001E3168">
        <w:rPr>
          <w:rFonts w:ascii="Tahoma" w:eastAsiaTheme="minorEastAsia" w:hAnsi="Tahoma" w:cs="Tahoma"/>
          <w:iCs/>
          <w:color w:val="000000" w:themeColor="text1"/>
          <w:kern w:val="24"/>
          <w:sz w:val="28"/>
          <w:szCs w:val="28"/>
        </w:rPr>
        <w:t>Must have an Honorable discharge</w:t>
      </w:r>
    </w:p>
    <w:p w:rsidR="00921CFC" w:rsidRPr="001E3168" w:rsidRDefault="00921CFC" w:rsidP="00785084">
      <w:pPr>
        <w:pStyle w:val="ListParagraph"/>
        <w:numPr>
          <w:ilvl w:val="0"/>
          <w:numId w:val="10"/>
        </w:numPr>
        <w:jc w:val="both"/>
        <w:textAlignment w:val="baseline"/>
        <w:rPr>
          <w:rFonts w:ascii="Tahoma" w:hAnsi="Tahoma" w:cs="Tahoma"/>
          <w:sz w:val="28"/>
          <w:szCs w:val="28"/>
        </w:rPr>
      </w:pPr>
      <w:r w:rsidRPr="001E3168">
        <w:rPr>
          <w:rFonts w:ascii="Tahoma" w:eastAsiaTheme="minorEastAsia" w:hAnsi="Tahoma" w:cs="Tahoma"/>
          <w:iCs/>
          <w:color w:val="000000" w:themeColor="text1"/>
          <w:kern w:val="24"/>
          <w:sz w:val="28"/>
          <w:szCs w:val="28"/>
        </w:rPr>
        <w:t>Severed ninety days or more except,  in the war less than ninety days</w:t>
      </w:r>
    </w:p>
    <w:p w:rsidR="00921CFC" w:rsidRPr="001E3168" w:rsidRDefault="00921CFC" w:rsidP="00785084">
      <w:pPr>
        <w:pStyle w:val="ListParagraph"/>
        <w:numPr>
          <w:ilvl w:val="0"/>
          <w:numId w:val="10"/>
        </w:numPr>
        <w:jc w:val="both"/>
        <w:textAlignment w:val="baseline"/>
        <w:rPr>
          <w:rFonts w:ascii="Tahoma" w:hAnsi="Tahoma" w:cs="Tahoma"/>
          <w:sz w:val="28"/>
          <w:szCs w:val="28"/>
        </w:rPr>
      </w:pPr>
      <w:r w:rsidRPr="001E3168">
        <w:rPr>
          <w:rFonts w:ascii="Tahoma" w:eastAsiaTheme="minorEastAsia" w:hAnsi="Tahoma" w:cs="Tahoma"/>
          <w:iCs/>
          <w:color w:val="000000" w:themeColor="text1"/>
          <w:kern w:val="24"/>
          <w:sz w:val="28"/>
          <w:szCs w:val="28"/>
        </w:rPr>
        <w:t>A person who has not served in a conflict but is entitled to a disability</w:t>
      </w:r>
      <w:r w:rsidR="001E3168" w:rsidRPr="001E3168">
        <w:rPr>
          <w:rFonts w:ascii="Tahoma" w:eastAsiaTheme="minorEastAsia" w:hAnsi="Tahoma" w:cs="Tahoma"/>
          <w:iCs/>
          <w:color w:val="000000" w:themeColor="text1"/>
          <w:kern w:val="24"/>
          <w:sz w:val="28"/>
          <w:szCs w:val="28"/>
        </w:rPr>
        <w:t xml:space="preserve"> p</w:t>
      </w:r>
      <w:r w:rsidRPr="001E3168">
        <w:rPr>
          <w:rFonts w:ascii="Tahoma" w:eastAsiaTheme="minorEastAsia" w:hAnsi="Tahoma" w:cs="Tahoma"/>
          <w:iCs/>
          <w:color w:val="000000" w:themeColor="text1"/>
          <w:kern w:val="24"/>
          <w:sz w:val="28"/>
          <w:szCs w:val="28"/>
        </w:rPr>
        <w:t>ayment as determined by the Veterans Administration</w:t>
      </w:r>
    </w:p>
    <w:p w:rsidR="00921CFC" w:rsidRPr="001E3168" w:rsidRDefault="00921CFC" w:rsidP="00785084">
      <w:pPr>
        <w:pStyle w:val="ListParagraph"/>
        <w:numPr>
          <w:ilvl w:val="0"/>
          <w:numId w:val="10"/>
        </w:numPr>
        <w:jc w:val="both"/>
        <w:textAlignment w:val="baseline"/>
        <w:rPr>
          <w:rFonts w:ascii="Tahoma" w:hAnsi="Tahoma" w:cs="Tahoma"/>
          <w:sz w:val="28"/>
          <w:szCs w:val="28"/>
        </w:rPr>
      </w:pPr>
      <w:r w:rsidRPr="001E3168">
        <w:rPr>
          <w:rFonts w:ascii="Tahoma" w:eastAsiaTheme="minorEastAsia" w:hAnsi="Tahoma" w:cs="Tahoma"/>
          <w:iCs/>
          <w:color w:val="000000" w:themeColor="text1"/>
          <w:kern w:val="24"/>
          <w:sz w:val="28"/>
          <w:szCs w:val="28"/>
        </w:rPr>
        <w:t>A serviceman who is in continuous service and has served previous conflict</w:t>
      </w:r>
    </w:p>
    <w:p w:rsidR="00921CFC" w:rsidRPr="001E3168" w:rsidRDefault="00921CFC" w:rsidP="00785084">
      <w:pPr>
        <w:pStyle w:val="ListParagraph"/>
        <w:numPr>
          <w:ilvl w:val="0"/>
          <w:numId w:val="10"/>
        </w:numPr>
        <w:jc w:val="both"/>
        <w:textAlignment w:val="baseline"/>
        <w:rPr>
          <w:rFonts w:ascii="Tahoma" w:hAnsi="Tahoma" w:cs="Tahoma"/>
          <w:sz w:val="28"/>
          <w:szCs w:val="28"/>
        </w:rPr>
      </w:pPr>
      <w:r w:rsidRPr="001E3168">
        <w:rPr>
          <w:rFonts w:ascii="Tahoma" w:eastAsiaTheme="minorEastAsia" w:hAnsi="Tahoma" w:cs="Tahoma"/>
          <w:iCs/>
          <w:color w:val="000000" w:themeColor="text1"/>
          <w:kern w:val="24"/>
          <w:sz w:val="28"/>
          <w:szCs w:val="28"/>
        </w:rPr>
        <w:t>A person who has their DD-214 recorded in another Connecticut town before October 1</w:t>
      </w:r>
      <w:r w:rsidRPr="001E3168">
        <w:rPr>
          <w:rFonts w:ascii="Tahoma" w:eastAsiaTheme="minorEastAsia" w:hAnsi="Tahoma" w:cs="Tahoma"/>
          <w:iCs/>
          <w:color w:val="000000" w:themeColor="text1"/>
          <w:kern w:val="24"/>
          <w:position w:val="10"/>
          <w:sz w:val="28"/>
          <w:szCs w:val="28"/>
          <w:vertAlign w:val="superscript"/>
        </w:rPr>
        <w:t>st</w:t>
      </w:r>
      <w:r w:rsidRPr="001E3168">
        <w:rPr>
          <w:rFonts w:ascii="Tahoma" w:eastAsiaTheme="minorEastAsia" w:hAnsi="Tahoma" w:cs="Tahoma"/>
          <w:iCs/>
          <w:color w:val="000000" w:themeColor="text1"/>
          <w:kern w:val="24"/>
          <w:sz w:val="28"/>
          <w:szCs w:val="28"/>
        </w:rPr>
        <w:t xml:space="preserve"> of the Grand List year.</w:t>
      </w:r>
    </w:p>
    <w:p w:rsidR="00921CFC" w:rsidRPr="001E3168" w:rsidRDefault="00921CFC" w:rsidP="00921CFC">
      <w:pPr>
        <w:pStyle w:val="NormalWeb"/>
        <w:spacing w:before="0" w:beforeAutospacing="0" w:after="0" w:afterAutospacing="0"/>
        <w:ind w:left="2520"/>
        <w:jc w:val="both"/>
        <w:textAlignment w:val="baseline"/>
        <w:rPr>
          <w:rFonts w:ascii="Tahoma" w:hAnsi="Tahoma" w:cs="Tahoma"/>
          <w:sz w:val="28"/>
          <w:szCs w:val="28"/>
        </w:rPr>
      </w:pPr>
    </w:p>
    <w:p w:rsidR="00921CFC" w:rsidRDefault="00921CFC" w:rsidP="00921CFC">
      <w:pPr>
        <w:pStyle w:val="NormalWeb"/>
        <w:spacing w:before="0" w:beforeAutospacing="0" w:after="0" w:afterAutospacing="0"/>
        <w:jc w:val="both"/>
        <w:textAlignment w:val="baseline"/>
        <w:rPr>
          <w:rFonts w:ascii="Tahoma" w:eastAsiaTheme="minorEastAsia" w:hAnsi="Tahoma" w:cs="Tahoma"/>
          <w:iCs/>
          <w:color w:val="000000" w:themeColor="text1"/>
          <w:kern w:val="24"/>
          <w:sz w:val="28"/>
          <w:szCs w:val="28"/>
        </w:rPr>
      </w:pPr>
      <w:r w:rsidRPr="001E3168">
        <w:rPr>
          <w:rFonts w:ascii="Tahoma" w:eastAsiaTheme="minorEastAsia" w:hAnsi="Tahoma" w:cs="Tahoma"/>
          <w:iCs/>
          <w:color w:val="000000" w:themeColor="text1"/>
          <w:kern w:val="24"/>
          <w:sz w:val="28"/>
          <w:szCs w:val="28"/>
        </w:rPr>
        <w:t>A person who has an Honorable Discharge must file an original or certified copy of</w:t>
      </w:r>
      <w:r w:rsidR="001E3168" w:rsidRPr="001E3168">
        <w:rPr>
          <w:rFonts w:ascii="Tahoma" w:eastAsiaTheme="minorEastAsia" w:hAnsi="Tahoma" w:cs="Tahoma"/>
          <w:iCs/>
          <w:color w:val="000000" w:themeColor="text1"/>
          <w:kern w:val="24"/>
          <w:sz w:val="28"/>
          <w:szCs w:val="28"/>
        </w:rPr>
        <w:t xml:space="preserve"> </w:t>
      </w:r>
      <w:r w:rsidRPr="001E3168">
        <w:rPr>
          <w:rFonts w:ascii="Tahoma" w:eastAsiaTheme="minorEastAsia" w:hAnsi="Tahoma" w:cs="Tahoma"/>
          <w:iCs/>
          <w:color w:val="000000" w:themeColor="text1"/>
          <w:kern w:val="24"/>
          <w:sz w:val="28"/>
          <w:szCs w:val="28"/>
        </w:rPr>
        <w:t>their DD214 (discharge papers) BEFORE OCTOBER 1</w:t>
      </w:r>
      <w:r w:rsidRPr="001E3168">
        <w:rPr>
          <w:rFonts w:ascii="Tahoma" w:eastAsiaTheme="minorEastAsia" w:hAnsi="Tahoma" w:cs="Tahoma"/>
          <w:iCs/>
          <w:color w:val="000000" w:themeColor="text1"/>
          <w:kern w:val="24"/>
          <w:position w:val="10"/>
          <w:sz w:val="28"/>
          <w:szCs w:val="28"/>
          <w:vertAlign w:val="superscript"/>
        </w:rPr>
        <w:t>ST</w:t>
      </w:r>
      <w:r w:rsidRPr="001E3168">
        <w:rPr>
          <w:rFonts w:ascii="Tahoma" w:eastAsiaTheme="minorEastAsia" w:hAnsi="Tahoma" w:cs="Tahoma"/>
          <w:iCs/>
          <w:color w:val="000000" w:themeColor="text1"/>
          <w:kern w:val="24"/>
          <w:sz w:val="28"/>
          <w:szCs w:val="28"/>
        </w:rPr>
        <w:t xml:space="preserve"> with the Town Clerks Office to be eligible for the Exemption on the next Assessment day.</w:t>
      </w:r>
    </w:p>
    <w:p w:rsidR="00412EDF" w:rsidRDefault="00412EDF" w:rsidP="00921CFC">
      <w:pPr>
        <w:pStyle w:val="NormalWeb"/>
        <w:spacing w:before="0" w:beforeAutospacing="0" w:after="0" w:afterAutospacing="0"/>
        <w:jc w:val="both"/>
        <w:textAlignment w:val="baseline"/>
        <w:rPr>
          <w:rFonts w:ascii="Tahoma" w:eastAsiaTheme="minorEastAsia" w:hAnsi="Tahoma" w:cs="Tahoma"/>
          <w:iCs/>
          <w:color w:val="000000" w:themeColor="text1"/>
          <w:kern w:val="24"/>
          <w:sz w:val="28"/>
          <w:szCs w:val="28"/>
        </w:rPr>
      </w:pPr>
    </w:p>
    <w:p w:rsidR="00921CFC" w:rsidRPr="001E3168" w:rsidRDefault="00921CFC" w:rsidP="00921CFC">
      <w:pPr>
        <w:pStyle w:val="NormalWeb"/>
        <w:spacing w:before="0" w:beforeAutospacing="0" w:after="0" w:afterAutospacing="0"/>
        <w:jc w:val="both"/>
        <w:textAlignment w:val="baseline"/>
        <w:rPr>
          <w:rFonts w:ascii="Tahoma" w:eastAsiaTheme="minorEastAsia" w:hAnsi="Tahoma" w:cs="Tahoma"/>
          <w:iCs/>
          <w:color w:val="000000" w:themeColor="text1"/>
          <w:kern w:val="24"/>
          <w:sz w:val="28"/>
          <w:szCs w:val="28"/>
        </w:rPr>
      </w:pPr>
      <w:r w:rsidRPr="001E3168">
        <w:rPr>
          <w:rFonts w:ascii="Tahoma" w:eastAsiaTheme="minorEastAsia" w:hAnsi="Tahoma" w:cs="Tahoma"/>
          <w:iCs/>
          <w:color w:val="000000" w:themeColor="text1"/>
          <w:kern w:val="24"/>
          <w:sz w:val="28"/>
          <w:szCs w:val="28"/>
        </w:rPr>
        <w:t>If you move within the State of Connecticut you must file your DD 214 with the Town Clerk’s Office in the town to which you moved.</w:t>
      </w:r>
    </w:p>
    <w:p w:rsidR="001E3168" w:rsidRPr="001E3168" w:rsidRDefault="001E3168" w:rsidP="00921CFC">
      <w:pPr>
        <w:pStyle w:val="NormalWeb"/>
        <w:spacing w:before="0" w:beforeAutospacing="0" w:after="0" w:afterAutospacing="0"/>
        <w:jc w:val="both"/>
        <w:textAlignment w:val="baseline"/>
        <w:rPr>
          <w:rFonts w:ascii="Tahoma" w:hAnsi="Tahoma" w:cs="Tahoma"/>
          <w:sz w:val="28"/>
          <w:szCs w:val="28"/>
        </w:rPr>
      </w:pPr>
    </w:p>
    <w:p w:rsidR="00921CFC" w:rsidRPr="001E3168" w:rsidRDefault="00921CFC" w:rsidP="00921CFC">
      <w:pPr>
        <w:pStyle w:val="NormalWeb"/>
        <w:spacing w:before="0" w:beforeAutospacing="0" w:after="0" w:afterAutospacing="0"/>
        <w:jc w:val="both"/>
        <w:textAlignment w:val="baseline"/>
        <w:rPr>
          <w:rFonts w:ascii="Tahoma" w:hAnsi="Tahoma" w:cs="Tahoma"/>
        </w:rPr>
      </w:pPr>
      <w:r w:rsidRPr="001E3168">
        <w:rPr>
          <w:rFonts w:ascii="Tahoma" w:eastAsiaTheme="minorEastAsia" w:hAnsi="Tahoma" w:cs="Tahoma"/>
          <w:iCs/>
          <w:color w:val="000000" w:themeColor="text1"/>
          <w:kern w:val="24"/>
          <w:sz w:val="28"/>
          <w:szCs w:val="28"/>
        </w:rPr>
        <w:t>If you move back to a town where you originally filed</w:t>
      </w:r>
      <w:r w:rsidRPr="001E3168">
        <w:rPr>
          <w:rFonts w:ascii="Tahoma" w:eastAsiaTheme="minorEastAsia" w:hAnsi="Tahoma" w:cs="Tahoma"/>
          <w:iCs/>
          <w:color w:val="000000" w:themeColor="text1"/>
          <w:kern w:val="24"/>
          <w:sz w:val="32"/>
          <w:szCs w:val="32"/>
        </w:rPr>
        <w:t xml:space="preserve">, </w:t>
      </w:r>
      <w:r w:rsidRPr="001E3168">
        <w:rPr>
          <w:rFonts w:ascii="Tahoma" w:eastAsiaTheme="minorEastAsia" w:hAnsi="Tahoma" w:cs="Tahoma"/>
          <w:b/>
          <w:bCs/>
          <w:iCs/>
          <w:color w:val="0000FF"/>
          <w:kern w:val="24"/>
          <w:sz w:val="32"/>
          <w:szCs w:val="32"/>
        </w:rPr>
        <w:t>YOU MUST REACTIVATE YOUR EXEMPTION WITH THE ASSESSOR’S OFFICE.</w:t>
      </w:r>
    </w:p>
    <w:p w:rsidR="00921CFC" w:rsidRPr="001E3168" w:rsidRDefault="00921CFC" w:rsidP="004E770E">
      <w:pPr>
        <w:spacing w:after="120"/>
        <w:ind w:left="1440"/>
        <w:rPr>
          <w:rFonts w:ascii="Tahoma" w:eastAsiaTheme="majorEastAsia" w:hAnsi="Tahoma" w:cs="Tahoma"/>
          <w:b/>
          <w:bCs/>
          <w:color w:val="006600"/>
          <w:sz w:val="32"/>
          <w:szCs w:val="32"/>
        </w:rPr>
      </w:pPr>
    </w:p>
    <w:p w:rsidR="00921CFC" w:rsidRDefault="00921CFC" w:rsidP="004E770E">
      <w:pPr>
        <w:spacing w:after="120"/>
        <w:ind w:left="1440"/>
      </w:pPr>
    </w:p>
    <w:p w:rsidR="001E3168" w:rsidRDefault="001E3168" w:rsidP="004E770E">
      <w:pPr>
        <w:spacing w:after="120"/>
        <w:ind w:left="1440"/>
      </w:pPr>
    </w:p>
    <w:p w:rsidR="001E3168" w:rsidRDefault="001E3168" w:rsidP="004E770E">
      <w:pPr>
        <w:spacing w:after="120"/>
        <w:ind w:left="1440"/>
      </w:pPr>
    </w:p>
    <w:p w:rsidR="001E3168" w:rsidRDefault="001E3168" w:rsidP="004E770E">
      <w:pPr>
        <w:spacing w:after="120"/>
        <w:ind w:left="1440"/>
      </w:pPr>
    </w:p>
    <w:p w:rsidR="008050E8" w:rsidRPr="008050E8" w:rsidRDefault="008050E8" w:rsidP="008050E8">
      <w:pPr>
        <w:pStyle w:val="NormalWeb"/>
        <w:spacing w:before="0" w:beforeAutospacing="0" w:after="0" w:afterAutospacing="0"/>
        <w:jc w:val="both"/>
        <w:textAlignment w:val="baseline"/>
        <w:rPr>
          <w:rFonts w:ascii="Tahoma" w:eastAsiaTheme="minorEastAsia" w:hAnsi="Tahoma" w:cs="Tahoma"/>
          <w:b/>
          <w:iCs/>
          <w:color w:val="4F6228" w:themeColor="accent3" w:themeShade="80"/>
          <w:kern w:val="24"/>
          <w:sz w:val="32"/>
          <w:szCs w:val="32"/>
        </w:rPr>
      </w:pPr>
      <w:r w:rsidRPr="008050E8">
        <w:rPr>
          <w:rFonts w:ascii="Tahoma" w:eastAsiaTheme="minorEastAsia" w:hAnsi="Tahoma" w:cs="Tahoma"/>
          <w:b/>
          <w:iCs/>
          <w:color w:val="4F6228" w:themeColor="accent3" w:themeShade="80"/>
          <w:kern w:val="24"/>
          <w:sz w:val="32"/>
          <w:szCs w:val="32"/>
        </w:rPr>
        <w:lastRenderedPageBreak/>
        <w:t>VETERANS EXEMPTION CONTINUED:</w:t>
      </w:r>
    </w:p>
    <w:p w:rsidR="008050E8" w:rsidRDefault="008050E8" w:rsidP="008050E8">
      <w:pPr>
        <w:pStyle w:val="NormalWeb"/>
        <w:spacing w:before="0" w:beforeAutospacing="0" w:after="0" w:afterAutospacing="0"/>
        <w:jc w:val="both"/>
        <w:textAlignment w:val="baseline"/>
        <w:rPr>
          <w:rFonts w:ascii="Tahoma" w:eastAsiaTheme="minorEastAsia" w:hAnsi="Tahoma" w:cs="Tahoma"/>
          <w:iCs/>
          <w:color w:val="000000" w:themeColor="text1"/>
          <w:kern w:val="24"/>
          <w:sz w:val="28"/>
          <w:szCs w:val="28"/>
        </w:rPr>
      </w:pPr>
    </w:p>
    <w:p w:rsidR="008050E8" w:rsidRDefault="008050E8" w:rsidP="008050E8">
      <w:pPr>
        <w:pStyle w:val="NormalWeb"/>
        <w:spacing w:before="0" w:beforeAutospacing="0" w:after="0" w:afterAutospacing="0"/>
        <w:jc w:val="both"/>
        <w:textAlignment w:val="baseline"/>
        <w:rPr>
          <w:rFonts w:ascii="Tahoma" w:eastAsiaTheme="minorEastAsia" w:hAnsi="Tahoma" w:cs="Tahoma"/>
          <w:iCs/>
          <w:color w:val="000000" w:themeColor="text1"/>
          <w:kern w:val="24"/>
          <w:sz w:val="28"/>
          <w:szCs w:val="28"/>
        </w:rPr>
      </w:pPr>
      <w:r>
        <w:rPr>
          <w:rFonts w:ascii="Tahoma" w:eastAsiaTheme="minorEastAsia" w:hAnsi="Tahoma" w:cs="Tahoma"/>
          <w:iCs/>
          <w:color w:val="000000" w:themeColor="text1"/>
          <w:kern w:val="24"/>
          <w:sz w:val="28"/>
          <w:szCs w:val="28"/>
        </w:rPr>
        <w:t>Per Public Act 18-47, which has an effective date of October 1, 2018, veterans who have an “Other Than Honorable” discharge are eligible to apply for the same benefits available to honorably discharged veterans.</w:t>
      </w:r>
    </w:p>
    <w:p w:rsidR="008050E8" w:rsidRDefault="008050E8" w:rsidP="008050E8">
      <w:pPr>
        <w:pStyle w:val="NormalWeb"/>
        <w:spacing w:before="0" w:beforeAutospacing="0" w:after="0" w:afterAutospacing="0"/>
        <w:jc w:val="both"/>
        <w:textAlignment w:val="baseline"/>
        <w:rPr>
          <w:rFonts w:ascii="Tahoma" w:eastAsiaTheme="minorEastAsia" w:hAnsi="Tahoma" w:cs="Tahoma"/>
          <w:iCs/>
          <w:color w:val="000000" w:themeColor="text1"/>
          <w:kern w:val="24"/>
          <w:sz w:val="28"/>
          <w:szCs w:val="28"/>
        </w:rPr>
      </w:pPr>
    </w:p>
    <w:p w:rsidR="008050E8" w:rsidRPr="007E71CD" w:rsidRDefault="008050E8" w:rsidP="008050E8">
      <w:pPr>
        <w:pStyle w:val="NormalWeb"/>
        <w:spacing w:before="0" w:beforeAutospacing="0" w:after="0" w:afterAutospacing="0"/>
        <w:jc w:val="both"/>
        <w:textAlignment w:val="baseline"/>
        <w:rPr>
          <w:rFonts w:ascii="Tahoma" w:eastAsiaTheme="minorEastAsia" w:hAnsi="Tahoma" w:cs="Tahoma"/>
          <w:i/>
          <w:iCs/>
          <w:color w:val="000000" w:themeColor="text1"/>
          <w:kern w:val="24"/>
          <w:sz w:val="28"/>
          <w:szCs w:val="28"/>
        </w:rPr>
      </w:pPr>
      <w:r w:rsidRPr="007E71CD">
        <w:rPr>
          <w:rFonts w:ascii="Tahoma" w:eastAsiaTheme="minorEastAsia" w:hAnsi="Tahoma" w:cs="Tahoma"/>
          <w:i/>
          <w:iCs/>
          <w:color w:val="000000" w:themeColor="text1"/>
          <w:kern w:val="24"/>
          <w:sz w:val="28"/>
          <w:szCs w:val="28"/>
        </w:rPr>
        <w:t>“To be eligible for such benefits, a Veteran with an Other than Honorable (OTH) discharge must be diagnosed with one or more of three “Qualifying Conditions” which are:</w:t>
      </w:r>
    </w:p>
    <w:p w:rsidR="00F22187" w:rsidRPr="007E71CD" w:rsidRDefault="00F22187" w:rsidP="008050E8">
      <w:pPr>
        <w:pStyle w:val="NormalWeb"/>
        <w:spacing w:before="0" w:beforeAutospacing="0" w:after="0" w:afterAutospacing="0"/>
        <w:jc w:val="both"/>
        <w:textAlignment w:val="baseline"/>
        <w:rPr>
          <w:rFonts w:ascii="Tahoma" w:eastAsiaTheme="minorEastAsia" w:hAnsi="Tahoma" w:cs="Tahoma"/>
          <w:i/>
          <w:iCs/>
          <w:color w:val="000000" w:themeColor="text1"/>
          <w:kern w:val="24"/>
          <w:sz w:val="28"/>
          <w:szCs w:val="28"/>
        </w:rPr>
      </w:pPr>
    </w:p>
    <w:p w:rsidR="008050E8" w:rsidRPr="007E71CD" w:rsidRDefault="008050E8" w:rsidP="00785084">
      <w:pPr>
        <w:pStyle w:val="NormalWeb"/>
        <w:numPr>
          <w:ilvl w:val="0"/>
          <w:numId w:val="11"/>
        </w:numPr>
        <w:spacing w:before="0" w:beforeAutospacing="0" w:after="0" w:afterAutospacing="0"/>
        <w:jc w:val="both"/>
        <w:textAlignment w:val="baseline"/>
        <w:rPr>
          <w:rFonts w:ascii="Tahoma" w:eastAsiaTheme="minorEastAsia" w:hAnsi="Tahoma" w:cs="Tahoma"/>
          <w:i/>
          <w:iCs/>
          <w:color w:val="000000" w:themeColor="text1"/>
          <w:kern w:val="24"/>
          <w:sz w:val="28"/>
          <w:szCs w:val="28"/>
        </w:rPr>
      </w:pPr>
      <w:r w:rsidRPr="007E71CD">
        <w:rPr>
          <w:rFonts w:ascii="Tahoma" w:eastAsiaTheme="minorEastAsia" w:hAnsi="Tahoma" w:cs="Tahoma"/>
          <w:i/>
          <w:iCs/>
          <w:color w:val="000000" w:themeColor="text1"/>
          <w:kern w:val="24"/>
          <w:sz w:val="28"/>
          <w:szCs w:val="28"/>
        </w:rPr>
        <w:t>Post-traumatic stress disorder (PTSD) resulting from military service,</w:t>
      </w:r>
    </w:p>
    <w:p w:rsidR="008050E8" w:rsidRPr="007E71CD" w:rsidRDefault="008050E8" w:rsidP="00785084">
      <w:pPr>
        <w:pStyle w:val="NormalWeb"/>
        <w:numPr>
          <w:ilvl w:val="0"/>
          <w:numId w:val="11"/>
        </w:numPr>
        <w:spacing w:before="0" w:beforeAutospacing="0" w:after="0" w:afterAutospacing="0"/>
        <w:jc w:val="both"/>
        <w:textAlignment w:val="baseline"/>
        <w:rPr>
          <w:rFonts w:ascii="Tahoma" w:eastAsiaTheme="minorEastAsia" w:hAnsi="Tahoma" w:cs="Tahoma"/>
          <w:i/>
          <w:iCs/>
          <w:color w:val="000000" w:themeColor="text1"/>
          <w:kern w:val="24"/>
          <w:sz w:val="28"/>
          <w:szCs w:val="28"/>
        </w:rPr>
      </w:pPr>
      <w:r w:rsidRPr="007E71CD">
        <w:rPr>
          <w:rFonts w:ascii="Tahoma" w:eastAsiaTheme="minorEastAsia" w:hAnsi="Tahoma" w:cs="Tahoma"/>
          <w:i/>
          <w:iCs/>
          <w:color w:val="000000" w:themeColor="text1"/>
          <w:kern w:val="24"/>
          <w:sz w:val="28"/>
          <w:szCs w:val="28"/>
        </w:rPr>
        <w:t>A traumatic brain injury (TBI) resulting from military service, or</w:t>
      </w:r>
    </w:p>
    <w:p w:rsidR="00F22187" w:rsidRPr="007E71CD" w:rsidRDefault="008050E8" w:rsidP="00785084">
      <w:pPr>
        <w:pStyle w:val="NormalWeb"/>
        <w:numPr>
          <w:ilvl w:val="0"/>
          <w:numId w:val="11"/>
        </w:numPr>
        <w:spacing w:before="0" w:beforeAutospacing="0" w:after="0" w:afterAutospacing="0"/>
        <w:jc w:val="both"/>
        <w:textAlignment w:val="baseline"/>
        <w:rPr>
          <w:rFonts w:ascii="Tahoma" w:eastAsiaTheme="minorEastAsia" w:hAnsi="Tahoma" w:cs="Tahoma"/>
          <w:i/>
          <w:iCs/>
          <w:color w:val="000000" w:themeColor="text1"/>
          <w:kern w:val="24"/>
          <w:sz w:val="28"/>
          <w:szCs w:val="28"/>
        </w:rPr>
      </w:pPr>
      <w:r w:rsidRPr="007E71CD">
        <w:rPr>
          <w:rFonts w:ascii="Tahoma" w:eastAsiaTheme="minorEastAsia" w:hAnsi="Tahoma" w:cs="Tahoma"/>
          <w:i/>
          <w:iCs/>
          <w:color w:val="000000" w:themeColor="text1"/>
          <w:kern w:val="24"/>
          <w:sz w:val="28"/>
          <w:szCs w:val="28"/>
        </w:rPr>
        <w:t>Experienced military sexual trauma (MST) as described in 38 U.S.C. SS 1720D.</w:t>
      </w:r>
    </w:p>
    <w:p w:rsidR="008050E8" w:rsidRPr="007E71CD" w:rsidRDefault="008050E8" w:rsidP="00F22187">
      <w:pPr>
        <w:pStyle w:val="NormalWeb"/>
        <w:spacing w:before="0" w:beforeAutospacing="0" w:after="0" w:afterAutospacing="0"/>
        <w:ind w:left="720"/>
        <w:jc w:val="both"/>
        <w:textAlignment w:val="baseline"/>
        <w:rPr>
          <w:rFonts w:ascii="Tahoma" w:eastAsiaTheme="minorEastAsia" w:hAnsi="Tahoma" w:cs="Tahoma"/>
          <w:i/>
          <w:iCs/>
          <w:color w:val="000000" w:themeColor="text1"/>
          <w:kern w:val="24"/>
          <w:sz w:val="28"/>
          <w:szCs w:val="28"/>
        </w:rPr>
      </w:pPr>
      <w:r w:rsidRPr="007E71CD">
        <w:rPr>
          <w:rFonts w:ascii="Tahoma" w:eastAsiaTheme="minorEastAsia" w:hAnsi="Tahoma" w:cs="Tahoma"/>
          <w:i/>
          <w:iCs/>
          <w:color w:val="000000" w:themeColor="text1"/>
          <w:kern w:val="24"/>
          <w:sz w:val="28"/>
          <w:szCs w:val="28"/>
        </w:rPr>
        <w:t xml:space="preserve">     </w:t>
      </w:r>
    </w:p>
    <w:p w:rsidR="00F22187" w:rsidRPr="007E71CD" w:rsidRDefault="00F22187" w:rsidP="00F22187">
      <w:pPr>
        <w:pStyle w:val="NormalWeb"/>
        <w:spacing w:before="0" w:beforeAutospacing="0" w:after="0" w:afterAutospacing="0"/>
        <w:jc w:val="both"/>
        <w:textAlignment w:val="baseline"/>
        <w:rPr>
          <w:rFonts w:ascii="Tahoma" w:eastAsiaTheme="minorEastAsia" w:hAnsi="Tahoma" w:cs="Tahoma"/>
          <w:i/>
          <w:iCs/>
          <w:color w:val="000000" w:themeColor="text1"/>
          <w:kern w:val="24"/>
          <w:sz w:val="28"/>
          <w:szCs w:val="28"/>
        </w:rPr>
      </w:pPr>
      <w:r w:rsidRPr="007E71CD">
        <w:rPr>
          <w:rFonts w:ascii="Tahoma" w:eastAsiaTheme="minorEastAsia" w:hAnsi="Tahoma" w:cs="Tahoma"/>
          <w:i/>
          <w:iCs/>
          <w:color w:val="000000" w:themeColor="text1"/>
          <w:kern w:val="24"/>
          <w:sz w:val="28"/>
          <w:szCs w:val="28"/>
        </w:rPr>
        <w:t xml:space="preserve"> The diagnosis/determination must be made by an individual licensed “to provide health care services at a United States Department of Veterans Affairs facility” which includes the following persons: Physicians, Advanced Practice Registered Nurses, Psychologists and Licensed Clinical Social Workers, who shall complete the newly promulgated CT DVA OTH Form 1.”</w:t>
      </w:r>
    </w:p>
    <w:p w:rsidR="00F22187" w:rsidRDefault="00F22187" w:rsidP="00F22187">
      <w:pPr>
        <w:pStyle w:val="NormalWeb"/>
        <w:spacing w:before="0" w:beforeAutospacing="0" w:after="0" w:afterAutospacing="0"/>
        <w:jc w:val="both"/>
        <w:textAlignment w:val="baseline"/>
        <w:rPr>
          <w:rFonts w:ascii="Tahoma" w:eastAsiaTheme="minorEastAsia" w:hAnsi="Tahoma" w:cs="Tahoma"/>
          <w:iCs/>
          <w:color w:val="000000" w:themeColor="text1"/>
          <w:kern w:val="24"/>
          <w:sz w:val="28"/>
          <w:szCs w:val="28"/>
        </w:rPr>
      </w:pPr>
    </w:p>
    <w:p w:rsidR="00F22187" w:rsidRDefault="00F22187" w:rsidP="00F22187">
      <w:pPr>
        <w:pStyle w:val="NormalWeb"/>
        <w:spacing w:before="0" w:beforeAutospacing="0" w:after="0" w:afterAutospacing="0"/>
        <w:jc w:val="both"/>
        <w:textAlignment w:val="baseline"/>
        <w:rPr>
          <w:rFonts w:ascii="Tahoma" w:eastAsiaTheme="minorEastAsia" w:hAnsi="Tahoma" w:cs="Tahoma"/>
          <w:iCs/>
          <w:color w:val="000000" w:themeColor="text1"/>
          <w:kern w:val="24"/>
          <w:sz w:val="28"/>
          <w:szCs w:val="28"/>
        </w:rPr>
      </w:pPr>
      <w:r>
        <w:rPr>
          <w:rFonts w:ascii="Tahoma" w:eastAsiaTheme="minorEastAsia" w:hAnsi="Tahoma" w:cs="Tahoma"/>
          <w:iCs/>
          <w:color w:val="000000" w:themeColor="text1"/>
          <w:kern w:val="24"/>
          <w:sz w:val="28"/>
          <w:szCs w:val="28"/>
        </w:rPr>
        <w:t xml:space="preserve">The Veteran applying for state or municipal benefits must submit, along with the completed CT DVA OTH Form 1, all other required documentation (e.g. Discharge Form DD-214) to the municipality administering the benefit for which the Veteran is applying.  </w:t>
      </w:r>
    </w:p>
    <w:p w:rsidR="00F22187" w:rsidRDefault="00F22187" w:rsidP="00F22187">
      <w:pPr>
        <w:pStyle w:val="NormalWeb"/>
        <w:spacing w:before="0" w:beforeAutospacing="0" w:after="0" w:afterAutospacing="0"/>
        <w:jc w:val="both"/>
        <w:textAlignment w:val="baseline"/>
        <w:rPr>
          <w:rFonts w:ascii="Tahoma" w:eastAsiaTheme="minorEastAsia" w:hAnsi="Tahoma" w:cs="Tahoma"/>
          <w:iCs/>
          <w:color w:val="000000" w:themeColor="text1"/>
          <w:kern w:val="24"/>
          <w:sz w:val="28"/>
          <w:szCs w:val="28"/>
        </w:rPr>
      </w:pPr>
    </w:p>
    <w:p w:rsidR="007E71CD" w:rsidRDefault="00F22187" w:rsidP="00F22187">
      <w:pPr>
        <w:pStyle w:val="NormalWeb"/>
        <w:spacing w:before="0" w:beforeAutospacing="0" w:after="0" w:afterAutospacing="0"/>
        <w:jc w:val="both"/>
        <w:textAlignment w:val="baseline"/>
        <w:rPr>
          <w:rFonts w:ascii="Tahoma" w:eastAsiaTheme="minorEastAsia" w:hAnsi="Tahoma" w:cs="Tahoma"/>
          <w:b/>
          <w:iCs/>
          <w:color w:val="000000" w:themeColor="text1"/>
          <w:kern w:val="24"/>
          <w:sz w:val="28"/>
          <w:szCs w:val="28"/>
        </w:rPr>
      </w:pPr>
      <w:r w:rsidRPr="00F22187">
        <w:rPr>
          <w:rFonts w:ascii="Tahoma" w:eastAsiaTheme="minorEastAsia" w:hAnsi="Tahoma" w:cs="Tahoma"/>
          <w:b/>
          <w:iCs/>
          <w:color w:val="000000" w:themeColor="text1"/>
          <w:kern w:val="24"/>
          <w:sz w:val="28"/>
          <w:szCs w:val="28"/>
        </w:rPr>
        <w:t>A Veteran with a “Bad Conduct” or “Dishonorable” discharge is</w:t>
      </w:r>
    </w:p>
    <w:p w:rsidR="00F22187" w:rsidRPr="00F22187" w:rsidRDefault="00F22187" w:rsidP="00F22187">
      <w:pPr>
        <w:pStyle w:val="NormalWeb"/>
        <w:spacing w:before="0" w:beforeAutospacing="0" w:after="0" w:afterAutospacing="0"/>
        <w:jc w:val="both"/>
        <w:textAlignment w:val="baseline"/>
        <w:rPr>
          <w:rFonts w:ascii="Tahoma" w:eastAsiaTheme="minorEastAsia" w:hAnsi="Tahoma" w:cs="Tahoma"/>
          <w:b/>
          <w:iCs/>
          <w:color w:val="000000" w:themeColor="text1"/>
          <w:kern w:val="24"/>
          <w:sz w:val="28"/>
          <w:szCs w:val="28"/>
        </w:rPr>
      </w:pPr>
      <w:r w:rsidRPr="00F22187">
        <w:rPr>
          <w:rFonts w:ascii="Tahoma" w:eastAsiaTheme="minorEastAsia" w:hAnsi="Tahoma" w:cs="Tahoma"/>
          <w:b/>
          <w:iCs/>
          <w:color w:val="000000" w:themeColor="text1"/>
          <w:kern w:val="24"/>
          <w:sz w:val="28"/>
          <w:szCs w:val="28"/>
        </w:rPr>
        <w:t>NOT eligible for Veteran’s benefits under this Public Act.</w:t>
      </w:r>
    </w:p>
    <w:p w:rsidR="001E3168" w:rsidRDefault="001E3168" w:rsidP="004E770E">
      <w:pPr>
        <w:spacing w:after="120"/>
        <w:ind w:left="1440"/>
        <w:rPr>
          <w:b/>
        </w:rPr>
      </w:pPr>
    </w:p>
    <w:p w:rsidR="00807920" w:rsidRDefault="00807920" w:rsidP="004E770E">
      <w:pPr>
        <w:spacing w:after="120"/>
        <w:ind w:left="1440"/>
        <w:rPr>
          <w:b/>
        </w:rPr>
      </w:pPr>
    </w:p>
    <w:p w:rsidR="00807920" w:rsidRDefault="00807920" w:rsidP="004E770E">
      <w:pPr>
        <w:spacing w:after="120"/>
        <w:ind w:left="1440"/>
        <w:rPr>
          <w:b/>
        </w:rPr>
      </w:pPr>
    </w:p>
    <w:p w:rsidR="00807920" w:rsidRDefault="00807920" w:rsidP="004E770E">
      <w:pPr>
        <w:spacing w:after="120"/>
        <w:ind w:left="1440"/>
        <w:rPr>
          <w:b/>
        </w:rPr>
      </w:pPr>
    </w:p>
    <w:p w:rsidR="00807920" w:rsidRDefault="00807920" w:rsidP="004E770E">
      <w:pPr>
        <w:spacing w:after="120"/>
        <w:ind w:left="1440"/>
        <w:rPr>
          <w:b/>
        </w:rPr>
      </w:pPr>
    </w:p>
    <w:p w:rsidR="00807920" w:rsidRDefault="00807920" w:rsidP="004E770E">
      <w:pPr>
        <w:spacing w:after="120"/>
        <w:ind w:left="1440"/>
        <w:rPr>
          <w:b/>
        </w:rPr>
      </w:pPr>
    </w:p>
    <w:p w:rsidR="00807920" w:rsidRDefault="00807920" w:rsidP="004E770E">
      <w:pPr>
        <w:spacing w:after="120"/>
        <w:ind w:left="1440"/>
        <w:rPr>
          <w:b/>
        </w:rPr>
      </w:pPr>
    </w:p>
    <w:p w:rsidR="00807920" w:rsidRDefault="00807920" w:rsidP="004E770E">
      <w:pPr>
        <w:spacing w:after="120"/>
        <w:ind w:left="1440"/>
        <w:rPr>
          <w:b/>
        </w:rPr>
      </w:pPr>
    </w:p>
    <w:p w:rsidR="00807920" w:rsidRDefault="00807920" w:rsidP="00807920">
      <w:pPr>
        <w:spacing w:after="0" w:line="240" w:lineRule="auto"/>
        <w:jc w:val="center"/>
        <w:textAlignment w:val="baseline"/>
        <w:rPr>
          <w:rFonts w:ascii="Tahoma" w:eastAsiaTheme="minorEastAsia" w:hAnsi="Tahoma"/>
          <w:b/>
          <w:bCs/>
          <w:color w:val="006600"/>
          <w:kern w:val="24"/>
          <w:sz w:val="32"/>
          <w:szCs w:val="32"/>
        </w:rPr>
      </w:pPr>
      <w:r w:rsidRPr="00807920">
        <w:rPr>
          <w:rFonts w:ascii="Tahoma" w:eastAsiaTheme="minorEastAsia" w:hAnsi="Tahoma"/>
          <w:b/>
          <w:bCs/>
          <w:color w:val="006600"/>
          <w:kern w:val="24"/>
          <w:sz w:val="32"/>
          <w:szCs w:val="32"/>
        </w:rPr>
        <w:t>DATES OF WAR</w:t>
      </w:r>
    </w:p>
    <w:p w:rsidR="00807920" w:rsidRPr="00807920" w:rsidRDefault="00807920" w:rsidP="00807920">
      <w:pPr>
        <w:spacing w:after="0" w:line="240" w:lineRule="auto"/>
        <w:jc w:val="center"/>
        <w:textAlignment w:val="baseline"/>
        <w:rPr>
          <w:rFonts w:ascii="Times New Roman" w:eastAsia="Times New Roman" w:hAnsi="Times New Roman" w:cs="Times New Roman"/>
          <w:sz w:val="24"/>
          <w:szCs w:val="24"/>
        </w:rPr>
      </w:pPr>
    </w:p>
    <w:p w:rsidR="00807920" w:rsidRDefault="00807920" w:rsidP="00807920">
      <w:pPr>
        <w:spacing w:after="0" w:line="240" w:lineRule="auto"/>
        <w:textAlignment w:val="baseline"/>
        <w:rPr>
          <w:rFonts w:ascii="Tahoma" w:eastAsiaTheme="minorEastAsia" w:hAnsi="Tahoma"/>
          <w:color w:val="000000" w:themeColor="text1"/>
          <w:kern w:val="24"/>
          <w:sz w:val="24"/>
          <w:szCs w:val="24"/>
        </w:rPr>
      </w:pPr>
      <w:r w:rsidRPr="00807920">
        <w:rPr>
          <w:rFonts w:ascii="Tahoma" w:eastAsiaTheme="minorEastAsia" w:hAnsi="Tahoma"/>
          <w:color w:val="000000" w:themeColor="text1"/>
          <w:kern w:val="24"/>
          <w:sz w:val="24"/>
          <w:szCs w:val="24"/>
        </w:rPr>
        <w:t>Connecticut General Statute 27-103 “Service of ninety days except, if the war campaign or other operation lasted less than ninety days and shall include service during such periods with the armed forces of any government associated with the United States.”</w:t>
      </w:r>
    </w:p>
    <w:p w:rsidR="00807920" w:rsidRPr="00807920" w:rsidRDefault="00807920" w:rsidP="00807920">
      <w:pPr>
        <w:spacing w:after="0" w:line="240" w:lineRule="auto"/>
        <w:textAlignment w:val="baseline"/>
        <w:rPr>
          <w:rFonts w:ascii="Times New Roman" w:eastAsia="Times New Roman" w:hAnsi="Times New Roman" w:cs="Times New Roman"/>
          <w:sz w:val="24"/>
          <w:szCs w:val="24"/>
        </w:rPr>
      </w:pPr>
    </w:p>
    <w:p w:rsidR="00807920" w:rsidRPr="00807920" w:rsidRDefault="00807920" w:rsidP="00807920">
      <w:pPr>
        <w:spacing w:after="0" w:line="240" w:lineRule="auto"/>
        <w:jc w:val="center"/>
        <w:textAlignment w:val="baseline"/>
        <w:rPr>
          <w:rFonts w:ascii="Times New Roman" w:eastAsia="Times New Roman" w:hAnsi="Times New Roman" w:cs="Times New Roman"/>
          <w:sz w:val="24"/>
          <w:szCs w:val="24"/>
        </w:rPr>
      </w:pPr>
      <w:r w:rsidRPr="00807920">
        <w:rPr>
          <w:rFonts w:ascii="Tahoma" w:eastAsiaTheme="minorEastAsia" w:hAnsi="Tahoma"/>
          <w:b/>
          <w:bCs/>
          <w:color w:val="0000FF"/>
          <w:kern w:val="24"/>
          <w:sz w:val="24"/>
          <w:szCs w:val="24"/>
        </w:rPr>
        <w:t>WORLD WAR I</w:t>
      </w:r>
    </w:p>
    <w:p w:rsidR="00807920" w:rsidRDefault="00807920" w:rsidP="00807920">
      <w:pPr>
        <w:spacing w:after="0" w:line="240" w:lineRule="auto"/>
        <w:jc w:val="center"/>
        <w:textAlignment w:val="baseline"/>
        <w:rPr>
          <w:rFonts w:ascii="Tahoma" w:eastAsiaTheme="minorEastAsia" w:hAnsi="Tahoma"/>
          <w:color w:val="000000" w:themeColor="text1"/>
          <w:kern w:val="24"/>
          <w:sz w:val="24"/>
          <w:szCs w:val="24"/>
        </w:rPr>
      </w:pPr>
      <w:r w:rsidRPr="00807920">
        <w:rPr>
          <w:rFonts w:ascii="Tahoma" w:eastAsiaTheme="minorEastAsia" w:hAnsi="Tahoma"/>
          <w:color w:val="000000" w:themeColor="text1"/>
          <w:kern w:val="24"/>
          <w:sz w:val="24"/>
          <w:szCs w:val="24"/>
        </w:rPr>
        <w:t>(April 6, 1917 to November 11, 1918)</w:t>
      </w:r>
    </w:p>
    <w:p w:rsidR="00807920" w:rsidRPr="00807920" w:rsidRDefault="00807920" w:rsidP="00807920">
      <w:pPr>
        <w:spacing w:after="0" w:line="240" w:lineRule="auto"/>
        <w:jc w:val="center"/>
        <w:textAlignment w:val="baseline"/>
        <w:rPr>
          <w:rFonts w:ascii="Times New Roman" w:eastAsia="Times New Roman" w:hAnsi="Times New Roman" w:cs="Times New Roman"/>
          <w:sz w:val="24"/>
          <w:szCs w:val="24"/>
        </w:rPr>
      </w:pPr>
    </w:p>
    <w:p w:rsidR="00807920" w:rsidRPr="00807920" w:rsidRDefault="00807920" w:rsidP="00807920">
      <w:pPr>
        <w:spacing w:after="0" w:line="240" w:lineRule="auto"/>
        <w:jc w:val="center"/>
        <w:textAlignment w:val="baseline"/>
        <w:rPr>
          <w:rFonts w:ascii="Times New Roman" w:eastAsia="Times New Roman" w:hAnsi="Times New Roman" w:cs="Times New Roman"/>
          <w:sz w:val="24"/>
          <w:szCs w:val="24"/>
        </w:rPr>
      </w:pPr>
      <w:r w:rsidRPr="00807920">
        <w:rPr>
          <w:rFonts w:ascii="Tahoma" w:eastAsiaTheme="minorEastAsia" w:hAnsi="Tahoma"/>
          <w:b/>
          <w:bCs/>
          <w:color w:val="0000FF"/>
          <w:kern w:val="24"/>
          <w:sz w:val="24"/>
          <w:szCs w:val="24"/>
        </w:rPr>
        <w:t>WORLD WAR I - RUSSIA</w:t>
      </w:r>
    </w:p>
    <w:p w:rsidR="00807920" w:rsidRDefault="00807920" w:rsidP="00807920">
      <w:pPr>
        <w:spacing w:after="0" w:line="240" w:lineRule="auto"/>
        <w:jc w:val="center"/>
        <w:textAlignment w:val="baseline"/>
        <w:rPr>
          <w:rFonts w:ascii="Tahoma" w:eastAsiaTheme="minorEastAsia" w:hAnsi="Tahoma"/>
          <w:color w:val="000000" w:themeColor="text1"/>
          <w:kern w:val="24"/>
          <w:sz w:val="24"/>
          <w:szCs w:val="24"/>
        </w:rPr>
      </w:pPr>
      <w:r w:rsidRPr="00807920">
        <w:rPr>
          <w:rFonts w:ascii="Tahoma" w:eastAsiaTheme="minorEastAsia" w:hAnsi="Tahoma"/>
          <w:color w:val="000000" w:themeColor="text1"/>
          <w:kern w:val="24"/>
          <w:sz w:val="24"/>
          <w:szCs w:val="24"/>
        </w:rPr>
        <w:t>(April 6, 1917 to April 1, 1920)</w:t>
      </w:r>
    </w:p>
    <w:p w:rsidR="00807920" w:rsidRPr="00807920" w:rsidRDefault="00807920" w:rsidP="00807920">
      <w:pPr>
        <w:spacing w:after="0" w:line="240" w:lineRule="auto"/>
        <w:jc w:val="center"/>
        <w:textAlignment w:val="baseline"/>
        <w:rPr>
          <w:rFonts w:ascii="Times New Roman" w:eastAsia="Times New Roman" w:hAnsi="Times New Roman" w:cs="Times New Roman"/>
          <w:sz w:val="24"/>
          <w:szCs w:val="24"/>
        </w:rPr>
      </w:pPr>
    </w:p>
    <w:p w:rsidR="00807920" w:rsidRPr="00807920" w:rsidRDefault="00807920" w:rsidP="00807920">
      <w:pPr>
        <w:spacing w:after="0" w:line="240" w:lineRule="auto"/>
        <w:jc w:val="center"/>
        <w:textAlignment w:val="baseline"/>
        <w:rPr>
          <w:rFonts w:ascii="Times New Roman" w:eastAsia="Times New Roman" w:hAnsi="Times New Roman" w:cs="Times New Roman"/>
          <w:sz w:val="24"/>
          <w:szCs w:val="24"/>
        </w:rPr>
      </w:pPr>
      <w:r w:rsidRPr="00807920">
        <w:rPr>
          <w:rFonts w:ascii="Tahoma" w:eastAsiaTheme="minorEastAsia" w:hAnsi="Tahoma"/>
          <w:b/>
          <w:bCs/>
          <w:color w:val="0000FF"/>
          <w:kern w:val="24"/>
          <w:sz w:val="24"/>
          <w:szCs w:val="24"/>
        </w:rPr>
        <w:t>WORLD WAR II</w:t>
      </w:r>
    </w:p>
    <w:p w:rsidR="00807920" w:rsidRDefault="00807920" w:rsidP="00807920">
      <w:pPr>
        <w:spacing w:after="0" w:line="240" w:lineRule="auto"/>
        <w:jc w:val="center"/>
        <w:textAlignment w:val="baseline"/>
        <w:rPr>
          <w:rFonts w:ascii="Tahoma" w:eastAsiaTheme="minorEastAsia" w:hAnsi="Tahoma"/>
          <w:color w:val="000000" w:themeColor="text1"/>
          <w:kern w:val="24"/>
          <w:sz w:val="24"/>
          <w:szCs w:val="24"/>
        </w:rPr>
      </w:pPr>
      <w:r w:rsidRPr="00807920">
        <w:rPr>
          <w:rFonts w:ascii="Tahoma" w:eastAsiaTheme="minorEastAsia" w:hAnsi="Tahoma"/>
          <w:color w:val="000000" w:themeColor="text1"/>
          <w:kern w:val="24"/>
          <w:sz w:val="24"/>
          <w:szCs w:val="24"/>
        </w:rPr>
        <w:t>(December 7, 1941 to December 31, 1947)</w:t>
      </w:r>
    </w:p>
    <w:p w:rsidR="00807920" w:rsidRPr="00807920" w:rsidRDefault="00807920" w:rsidP="00807920">
      <w:pPr>
        <w:spacing w:after="0" w:line="240" w:lineRule="auto"/>
        <w:jc w:val="center"/>
        <w:textAlignment w:val="baseline"/>
        <w:rPr>
          <w:rFonts w:ascii="Times New Roman" w:eastAsia="Times New Roman" w:hAnsi="Times New Roman" w:cs="Times New Roman"/>
          <w:sz w:val="24"/>
          <w:szCs w:val="24"/>
        </w:rPr>
      </w:pPr>
    </w:p>
    <w:p w:rsidR="00807920" w:rsidRDefault="00807920" w:rsidP="00807920">
      <w:pPr>
        <w:spacing w:after="0" w:line="240" w:lineRule="auto"/>
        <w:jc w:val="center"/>
        <w:textAlignment w:val="baseline"/>
        <w:rPr>
          <w:rFonts w:ascii="Tahoma" w:eastAsiaTheme="minorEastAsia" w:hAnsi="Tahoma"/>
          <w:b/>
          <w:bCs/>
          <w:i/>
          <w:iCs/>
          <w:color w:val="CC3300"/>
          <w:kern w:val="24"/>
          <w:sz w:val="24"/>
          <w:szCs w:val="24"/>
        </w:rPr>
      </w:pPr>
      <w:r w:rsidRPr="00807920">
        <w:rPr>
          <w:rFonts w:ascii="Tahoma" w:eastAsiaTheme="minorEastAsia" w:hAnsi="Tahoma"/>
          <w:b/>
          <w:bCs/>
          <w:i/>
          <w:iCs/>
          <w:color w:val="CC3300"/>
          <w:kern w:val="24"/>
          <w:sz w:val="24"/>
          <w:szCs w:val="24"/>
        </w:rPr>
        <w:t>Pursuant to State Statute 12-86 Twelve o’clock midnight 12/31/1947 is the World War termination date for purposes of granting a property exemption</w:t>
      </w:r>
    </w:p>
    <w:p w:rsidR="00807920" w:rsidRPr="00807920" w:rsidRDefault="00807920" w:rsidP="00807920">
      <w:pPr>
        <w:spacing w:after="0" w:line="240" w:lineRule="auto"/>
        <w:jc w:val="center"/>
        <w:textAlignment w:val="baseline"/>
        <w:rPr>
          <w:rFonts w:ascii="Times New Roman" w:eastAsia="Times New Roman" w:hAnsi="Times New Roman" w:cs="Times New Roman"/>
          <w:sz w:val="24"/>
          <w:szCs w:val="24"/>
        </w:rPr>
      </w:pPr>
    </w:p>
    <w:p w:rsidR="00807920" w:rsidRPr="00807920" w:rsidRDefault="00807920" w:rsidP="00807920">
      <w:pPr>
        <w:spacing w:after="0" w:line="240" w:lineRule="auto"/>
        <w:jc w:val="center"/>
        <w:textAlignment w:val="baseline"/>
        <w:rPr>
          <w:rFonts w:ascii="Times New Roman" w:eastAsia="Times New Roman" w:hAnsi="Times New Roman" w:cs="Times New Roman"/>
          <w:sz w:val="24"/>
          <w:szCs w:val="24"/>
        </w:rPr>
      </w:pPr>
      <w:r w:rsidRPr="00807920">
        <w:rPr>
          <w:rFonts w:ascii="Tahoma" w:eastAsiaTheme="minorEastAsia" w:hAnsi="Tahoma"/>
          <w:b/>
          <w:bCs/>
          <w:color w:val="0000FF"/>
          <w:kern w:val="24"/>
          <w:sz w:val="24"/>
          <w:szCs w:val="24"/>
        </w:rPr>
        <w:t>KOREAN CONFLICT</w:t>
      </w:r>
    </w:p>
    <w:p w:rsidR="00807920" w:rsidRDefault="00807920" w:rsidP="00807920">
      <w:pPr>
        <w:spacing w:after="0" w:line="240" w:lineRule="auto"/>
        <w:jc w:val="center"/>
        <w:textAlignment w:val="baseline"/>
        <w:rPr>
          <w:rFonts w:ascii="Tahoma" w:eastAsiaTheme="minorEastAsia" w:hAnsi="Tahoma"/>
          <w:color w:val="000000" w:themeColor="text1"/>
          <w:kern w:val="24"/>
          <w:sz w:val="24"/>
          <w:szCs w:val="24"/>
        </w:rPr>
      </w:pPr>
      <w:r w:rsidRPr="00807920">
        <w:rPr>
          <w:rFonts w:ascii="Tahoma" w:eastAsiaTheme="minorEastAsia" w:hAnsi="Tahoma"/>
          <w:color w:val="000000" w:themeColor="text1"/>
          <w:kern w:val="24"/>
          <w:sz w:val="24"/>
          <w:szCs w:val="24"/>
        </w:rPr>
        <w:t>(June 27, 1950 to January 31, 1955)</w:t>
      </w:r>
    </w:p>
    <w:p w:rsidR="00807920" w:rsidRPr="00807920" w:rsidRDefault="00807920" w:rsidP="00807920">
      <w:pPr>
        <w:spacing w:after="0" w:line="240" w:lineRule="auto"/>
        <w:jc w:val="center"/>
        <w:textAlignment w:val="baseline"/>
        <w:rPr>
          <w:rFonts w:ascii="Times New Roman" w:eastAsia="Times New Roman" w:hAnsi="Times New Roman" w:cs="Times New Roman"/>
          <w:sz w:val="24"/>
          <w:szCs w:val="24"/>
        </w:rPr>
      </w:pPr>
    </w:p>
    <w:p w:rsidR="00807920" w:rsidRDefault="00807920" w:rsidP="00807920">
      <w:pPr>
        <w:spacing w:after="0" w:line="240" w:lineRule="auto"/>
        <w:jc w:val="both"/>
        <w:textAlignment w:val="baseline"/>
        <w:rPr>
          <w:rFonts w:ascii="Tahoma" w:eastAsiaTheme="minorEastAsia" w:hAnsi="Tahoma"/>
          <w:b/>
          <w:bCs/>
          <w:i/>
          <w:iCs/>
          <w:color w:val="CC3300"/>
          <w:kern w:val="24"/>
          <w:sz w:val="24"/>
          <w:szCs w:val="24"/>
        </w:rPr>
      </w:pPr>
      <w:r w:rsidRPr="00807920">
        <w:rPr>
          <w:rFonts w:ascii="Tahoma" w:eastAsiaTheme="minorEastAsia" w:hAnsi="Tahoma"/>
          <w:b/>
          <w:bCs/>
          <w:i/>
          <w:iCs/>
          <w:color w:val="CC3300"/>
          <w:kern w:val="24"/>
          <w:sz w:val="24"/>
          <w:szCs w:val="24"/>
        </w:rPr>
        <w:t>June 7, 1950 through present.  Proof of active duty in Korean after 1/31/55</w:t>
      </w:r>
    </w:p>
    <w:p w:rsidR="00807920" w:rsidRPr="00807920" w:rsidRDefault="00807920" w:rsidP="00807920">
      <w:pPr>
        <w:spacing w:after="0" w:line="240" w:lineRule="auto"/>
        <w:jc w:val="both"/>
        <w:textAlignment w:val="baseline"/>
        <w:rPr>
          <w:rFonts w:ascii="Times New Roman" w:eastAsia="Times New Roman" w:hAnsi="Times New Roman" w:cs="Times New Roman"/>
          <w:sz w:val="24"/>
          <w:szCs w:val="24"/>
        </w:rPr>
      </w:pPr>
    </w:p>
    <w:p w:rsidR="00807920" w:rsidRPr="00807920" w:rsidRDefault="00807920" w:rsidP="00807920">
      <w:pPr>
        <w:spacing w:after="0" w:line="240" w:lineRule="auto"/>
        <w:jc w:val="center"/>
        <w:textAlignment w:val="baseline"/>
        <w:rPr>
          <w:rFonts w:ascii="Times New Roman" w:eastAsia="Times New Roman" w:hAnsi="Times New Roman" w:cs="Times New Roman"/>
          <w:sz w:val="24"/>
          <w:szCs w:val="24"/>
        </w:rPr>
      </w:pPr>
      <w:r w:rsidRPr="00807920">
        <w:rPr>
          <w:rFonts w:ascii="Tahoma" w:eastAsiaTheme="minorEastAsia" w:hAnsi="Tahoma"/>
          <w:b/>
          <w:bCs/>
          <w:color w:val="0000FF"/>
          <w:kern w:val="24"/>
          <w:sz w:val="24"/>
          <w:szCs w:val="24"/>
        </w:rPr>
        <w:t>LEBANON CONFLICT</w:t>
      </w:r>
    </w:p>
    <w:p w:rsidR="00807920" w:rsidRDefault="00807920" w:rsidP="00807920">
      <w:pPr>
        <w:spacing w:after="0" w:line="240" w:lineRule="auto"/>
        <w:jc w:val="center"/>
        <w:textAlignment w:val="baseline"/>
        <w:rPr>
          <w:rFonts w:ascii="Tahoma" w:eastAsiaTheme="minorEastAsia" w:hAnsi="Tahoma"/>
          <w:color w:val="000000" w:themeColor="text1"/>
          <w:kern w:val="24"/>
          <w:sz w:val="24"/>
          <w:szCs w:val="24"/>
        </w:rPr>
      </w:pPr>
      <w:r w:rsidRPr="00807920">
        <w:rPr>
          <w:rFonts w:ascii="Tahoma" w:eastAsiaTheme="minorEastAsia" w:hAnsi="Tahoma"/>
          <w:color w:val="000000" w:themeColor="text1"/>
          <w:kern w:val="24"/>
          <w:sz w:val="24"/>
          <w:szCs w:val="24"/>
        </w:rPr>
        <w:t>(July 1, 1958 to November 1, 1958 OR September 29,</w:t>
      </w:r>
      <w:r>
        <w:rPr>
          <w:rFonts w:ascii="Tahoma" w:eastAsiaTheme="minorEastAsia" w:hAnsi="Tahoma"/>
          <w:color w:val="000000" w:themeColor="text1"/>
          <w:kern w:val="24"/>
          <w:sz w:val="24"/>
          <w:szCs w:val="24"/>
        </w:rPr>
        <w:t xml:space="preserve"> </w:t>
      </w:r>
      <w:r w:rsidRPr="00807920">
        <w:rPr>
          <w:rFonts w:ascii="Tahoma" w:eastAsiaTheme="minorEastAsia" w:hAnsi="Tahoma"/>
          <w:color w:val="000000" w:themeColor="text1"/>
          <w:kern w:val="24"/>
          <w:sz w:val="24"/>
          <w:szCs w:val="24"/>
        </w:rPr>
        <w:t>1982 to March 30, 1984)</w:t>
      </w:r>
    </w:p>
    <w:p w:rsidR="00807920" w:rsidRPr="00807920" w:rsidRDefault="00807920" w:rsidP="00807920">
      <w:pPr>
        <w:spacing w:after="0" w:line="240" w:lineRule="auto"/>
        <w:jc w:val="center"/>
        <w:textAlignment w:val="baseline"/>
        <w:rPr>
          <w:rFonts w:ascii="Times New Roman" w:eastAsia="Times New Roman" w:hAnsi="Times New Roman" w:cs="Times New Roman"/>
          <w:sz w:val="24"/>
          <w:szCs w:val="24"/>
        </w:rPr>
      </w:pPr>
    </w:p>
    <w:p w:rsidR="00807920" w:rsidRDefault="00807920" w:rsidP="00807920">
      <w:pPr>
        <w:spacing w:after="0" w:line="240" w:lineRule="auto"/>
        <w:jc w:val="both"/>
        <w:textAlignment w:val="baseline"/>
        <w:rPr>
          <w:rFonts w:ascii="Tahoma" w:eastAsiaTheme="minorEastAsia" w:hAnsi="Tahoma"/>
          <w:b/>
          <w:bCs/>
          <w:i/>
          <w:iCs/>
          <w:color w:val="000000" w:themeColor="text1"/>
          <w:kern w:val="24"/>
          <w:sz w:val="24"/>
          <w:szCs w:val="24"/>
        </w:rPr>
      </w:pPr>
      <w:r w:rsidRPr="00807920">
        <w:rPr>
          <w:rFonts w:ascii="Tahoma" w:eastAsiaTheme="minorEastAsia" w:hAnsi="Tahoma"/>
          <w:b/>
          <w:bCs/>
          <w:i/>
          <w:iCs/>
          <w:color w:val="CC3300"/>
          <w:kern w:val="24"/>
          <w:sz w:val="24"/>
          <w:szCs w:val="24"/>
        </w:rPr>
        <w:t xml:space="preserve">A person must have served in a combat or combat support role for the duration of the campaign lasting less than 90 days in order to qualify for a property tax exemption.  </w:t>
      </w:r>
      <w:r w:rsidRPr="00807920">
        <w:rPr>
          <w:rFonts w:ascii="Tahoma" w:eastAsiaTheme="minorEastAsia" w:hAnsi="Tahoma"/>
          <w:b/>
          <w:bCs/>
          <w:i/>
          <w:iCs/>
          <w:color w:val="000000" w:themeColor="text1"/>
          <w:kern w:val="24"/>
          <w:sz w:val="24"/>
          <w:szCs w:val="24"/>
        </w:rPr>
        <w:t>An Armed Forces Expeditionary Medal is awarded to such individuals</w:t>
      </w:r>
    </w:p>
    <w:p w:rsidR="00807920" w:rsidRPr="00807920" w:rsidRDefault="00807920" w:rsidP="00807920">
      <w:pPr>
        <w:spacing w:after="0" w:line="240" w:lineRule="auto"/>
        <w:jc w:val="both"/>
        <w:textAlignment w:val="baseline"/>
        <w:rPr>
          <w:rFonts w:ascii="Times New Roman" w:eastAsia="Times New Roman" w:hAnsi="Times New Roman" w:cs="Times New Roman"/>
          <w:sz w:val="24"/>
          <w:szCs w:val="24"/>
        </w:rPr>
      </w:pPr>
    </w:p>
    <w:p w:rsidR="00807920" w:rsidRPr="00807920" w:rsidRDefault="00807920" w:rsidP="00807920">
      <w:pPr>
        <w:spacing w:after="0" w:line="240" w:lineRule="auto"/>
        <w:jc w:val="center"/>
        <w:textAlignment w:val="baseline"/>
        <w:rPr>
          <w:rFonts w:ascii="Times New Roman" w:eastAsia="Times New Roman" w:hAnsi="Times New Roman" w:cs="Times New Roman"/>
          <w:sz w:val="24"/>
          <w:szCs w:val="24"/>
        </w:rPr>
      </w:pPr>
      <w:r w:rsidRPr="00807920">
        <w:rPr>
          <w:rFonts w:ascii="Tahoma" w:eastAsiaTheme="minorEastAsia" w:hAnsi="Tahoma"/>
          <w:b/>
          <w:bCs/>
          <w:color w:val="0000FF"/>
          <w:kern w:val="24"/>
          <w:sz w:val="24"/>
          <w:szCs w:val="24"/>
        </w:rPr>
        <w:t>VIETNAM</w:t>
      </w:r>
    </w:p>
    <w:p w:rsidR="00807920" w:rsidRDefault="00807920" w:rsidP="00807920">
      <w:pPr>
        <w:spacing w:after="0" w:line="240" w:lineRule="auto"/>
        <w:jc w:val="center"/>
        <w:textAlignment w:val="baseline"/>
        <w:rPr>
          <w:rFonts w:ascii="Tahoma" w:eastAsiaTheme="minorEastAsia" w:hAnsi="Tahoma"/>
          <w:color w:val="000000" w:themeColor="text1"/>
          <w:kern w:val="24"/>
          <w:sz w:val="24"/>
          <w:szCs w:val="24"/>
        </w:rPr>
      </w:pPr>
      <w:r w:rsidRPr="00807920">
        <w:rPr>
          <w:rFonts w:ascii="Tahoma" w:eastAsiaTheme="minorEastAsia" w:hAnsi="Tahoma"/>
          <w:color w:val="000000" w:themeColor="text1"/>
          <w:kern w:val="24"/>
          <w:sz w:val="24"/>
          <w:szCs w:val="24"/>
        </w:rPr>
        <w:t>(February 28, 1961 to July 1, 1975)</w:t>
      </w:r>
    </w:p>
    <w:p w:rsidR="00807920" w:rsidRPr="00807920" w:rsidRDefault="00807920" w:rsidP="00807920">
      <w:pPr>
        <w:spacing w:after="0" w:line="240" w:lineRule="auto"/>
        <w:jc w:val="center"/>
        <w:textAlignment w:val="baseline"/>
        <w:rPr>
          <w:rFonts w:ascii="Times New Roman" w:eastAsia="Times New Roman" w:hAnsi="Times New Roman" w:cs="Times New Roman"/>
          <w:sz w:val="24"/>
          <w:szCs w:val="24"/>
        </w:rPr>
      </w:pPr>
    </w:p>
    <w:p w:rsidR="00807920" w:rsidRPr="00807920" w:rsidRDefault="00807920" w:rsidP="00807920">
      <w:pPr>
        <w:spacing w:after="0" w:line="240" w:lineRule="auto"/>
        <w:jc w:val="center"/>
        <w:textAlignment w:val="baseline"/>
        <w:rPr>
          <w:rFonts w:ascii="Times New Roman" w:eastAsia="Times New Roman" w:hAnsi="Times New Roman" w:cs="Times New Roman"/>
          <w:sz w:val="24"/>
          <w:szCs w:val="24"/>
        </w:rPr>
      </w:pPr>
      <w:r w:rsidRPr="00807920">
        <w:rPr>
          <w:rFonts w:ascii="Tahoma" w:eastAsiaTheme="minorEastAsia" w:hAnsi="Tahoma"/>
          <w:b/>
          <w:bCs/>
          <w:color w:val="0000FF"/>
          <w:kern w:val="24"/>
          <w:sz w:val="24"/>
          <w:szCs w:val="24"/>
        </w:rPr>
        <w:t>INVASION OF GRENADA</w:t>
      </w:r>
    </w:p>
    <w:p w:rsidR="00807920" w:rsidRDefault="00807920" w:rsidP="00807920">
      <w:pPr>
        <w:spacing w:after="0" w:line="240" w:lineRule="auto"/>
        <w:jc w:val="center"/>
        <w:textAlignment w:val="baseline"/>
        <w:rPr>
          <w:rFonts w:ascii="Tahoma" w:eastAsiaTheme="minorEastAsia" w:hAnsi="Tahoma"/>
          <w:color w:val="000000" w:themeColor="text1"/>
          <w:kern w:val="24"/>
          <w:sz w:val="24"/>
          <w:szCs w:val="24"/>
        </w:rPr>
      </w:pPr>
      <w:r w:rsidRPr="00807920">
        <w:rPr>
          <w:rFonts w:ascii="Tahoma" w:eastAsiaTheme="minorEastAsia" w:hAnsi="Tahoma"/>
          <w:color w:val="000000" w:themeColor="text1"/>
          <w:kern w:val="24"/>
          <w:sz w:val="24"/>
          <w:szCs w:val="24"/>
        </w:rPr>
        <w:t>(October 25, 1983 to December 15, 1983)</w:t>
      </w:r>
    </w:p>
    <w:p w:rsidR="00807920" w:rsidRPr="00807920" w:rsidRDefault="00807920" w:rsidP="00807920">
      <w:pPr>
        <w:spacing w:after="0" w:line="240" w:lineRule="auto"/>
        <w:jc w:val="center"/>
        <w:textAlignment w:val="baseline"/>
        <w:rPr>
          <w:rFonts w:ascii="Times New Roman" w:eastAsia="Times New Roman" w:hAnsi="Times New Roman" w:cs="Times New Roman"/>
          <w:sz w:val="24"/>
          <w:szCs w:val="24"/>
        </w:rPr>
      </w:pPr>
    </w:p>
    <w:p w:rsidR="00807920" w:rsidRPr="00807920" w:rsidRDefault="00807920" w:rsidP="00807920">
      <w:pPr>
        <w:spacing w:after="0" w:line="240" w:lineRule="auto"/>
        <w:jc w:val="both"/>
        <w:textAlignment w:val="baseline"/>
        <w:rPr>
          <w:rFonts w:ascii="Times New Roman" w:eastAsia="Times New Roman" w:hAnsi="Times New Roman" w:cs="Times New Roman"/>
          <w:sz w:val="24"/>
          <w:szCs w:val="24"/>
        </w:rPr>
      </w:pPr>
      <w:r w:rsidRPr="00807920">
        <w:rPr>
          <w:rFonts w:ascii="Tahoma" w:eastAsiaTheme="minorEastAsia" w:hAnsi="Tahoma"/>
          <w:b/>
          <w:bCs/>
          <w:i/>
          <w:iCs/>
          <w:color w:val="CC3300"/>
          <w:kern w:val="24"/>
          <w:sz w:val="24"/>
          <w:szCs w:val="24"/>
        </w:rPr>
        <w:t xml:space="preserve">A person must have served in a combat or combat support role for the duration of the campaign lasting less than 90 days in order to qualify for a property tax exemption.  </w:t>
      </w:r>
      <w:r w:rsidRPr="00807920">
        <w:rPr>
          <w:rFonts w:ascii="Tahoma" w:eastAsiaTheme="minorEastAsia" w:hAnsi="Tahoma"/>
          <w:b/>
          <w:bCs/>
          <w:i/>
          <w:iCs/>
          <w:color w:val="000000" w:themeColor="text1"/>
          <w:kern w:val="24"/>
          <w:sz w:val="24"/>
          <w:szCs w:val="24"/>
        </w:rPr>
        <w:t>An Armed Forces Expeditionary Medal is awarded to such individuals</w:t>
      </w:r>
    </w:p>
    <w:p w:rsidR="00807920" w:rsidRDefault="00807920" w:rsidP="004E770E">
      <w:pPr>
        <w:spacing w:after="120"/>
        <w:ind w:left="1440"/>
        <w:rPr>
          <w:b/>
        </w:rPr>
      </w:pPr>
    </w:p>
    <w:p w:rsidR="00FB4843" w:rsidRDefault="00FB4843" w:rsidP="004E770E">
      <w:pPr>
        <w:spacing w:after="120"/>
        <w:ind w:left="1440"/>
        <w:rPr>
          <w:b/>
        </w:rPr>
      </w:pPr>
    </w:p>
    <w:p w:rsidR="00FB4843" w:rsidRDefault="00FB4843" w:rsidP="004E770E">
      <w:pPr>
        <w:spacing w:after="120"/>
        <w:ind w:left="1440"/>
        <w:rPr>
          <w:b/>
        </w:rPr>
      </w:pPr>
    </w:p>
    <w:p w:rsidR="00FB4843" w:rsidRDefault="00FB4843" w:rsidP="00FB4843">
      <w:pPr>
        <w:spacing w:after="0" w:line="240" w:lineRule="auto"/>
        <w:jc w:val="center"/>
        <w:textAlignment w:val="baseline"/>
        <w:rPr>
          <w:rFonts w:ascii="Tahoma" w:eastAsiaTheme="minorEastAsia" w:hAnsi="Tahoma"/>
          <w:b/>
          <w:bCs/>
          <w:color w:val="006600"/>
          <w:kern w:val="24"/>
          <w:sz w:val="32"/>
          <w:szCs w:val="32"/>
        </w:rPr>
      </w:pPr>
      <w:r w:rsidRPr="00FB4843">
        <w:rPr>
          <w:rFonts w:ascii="Tahoma" w:eastAsiaTheme="minorEastAsia" w:hAnsi="Tahoma"/>
          <w:b/>
          <w:bCs/>
          <w:color w:val="006600"/>
          <w:kern w:val="24"/>
          <w:sz w:val="32"/>
          <w:szCs w:val="32"/>
        </w:rPr>
        <w:t>DATES OF WAR (cont’d)</w:t>
      </w:r>
    </w:p>
    <w:p w:rsidR="00FB4843" w:rsidRDefault="00FB4843" w:rsidP="00FB4843">
      <w:pPr>
        <w:spacing w:after="0" w:line="240" w:lineRule="auto"/>
        <w:jc w:val="center"/>
        <w:textAlignment w:val="baseline"/>
        <w:rPr>
          <w:rFonts w:ascii="Tahoma" w:eastAsiaTheme="minorEastAsia" w:hAnsi="Tahoma"/>
          <w:b/>
          <w:bCs/>
          <w:color w:val="006600"/>
          <w:kern w:val="24"/>
          <w:sz w:val="32"/>
          <w:szCs w:val="32"/>
        </w:rPr>
      </w:pPr>
    </w:p>
    <w:p w:rsidR="00FB4843" w:rsidRPr="00FB4843" w:rsidRDefault="00FB4843" w:rsidP="00FB4843">
      <w:pPr>
        <w:spacing w:after="0" w:line="240" w:lineRule="auto"/>
        <w:jc w:val="center"/>
        <w:textAlignment w:val="baseline"/>
        <w:rPr>
          <w:rFonts w:ascii="Times New Roman" w:eastAsia="Times New Roman" w:hAnsi="Times New Roman" w:cs="Times New Roman"/>
          <w:sz w:val="24"/>
          <w:szCs w:val="24"/>
        </w:rPr>
      </w:pPr>
    </w:p>
    <w:p w:rsidR="00FB4843" w:rsidRPr="00FB4843" w:rsidRDefault="00FB4843" w:rsidP="00FB4843">
      <w:pPr>
        <w:spacing w:after="0" w:line="240" w:lineRule="auto"/>
        <w:jc w:val="center"/>
        <w:textAlignment w:val="baseline"/>
        <w:rPr>
          <w:rFonts w:ascii="Times New Roman" w:eastAsia="Times New Roman" w:hAnsi="Times New Roman" w:cs="Times New Roman"/>
          <w:sz w:val="24"/>
          <w:szCs w:val="24"/>
        </w:rPr>
      </w:pPr>
      <w:r w:rsidRPr="00FB4843">
        <w:rPr>
          <w:rFonts w:ascii="Tahoma" w:eastAsiaTheme="minorEastAsia" w:hAnsi="Tahoma"/>
          <w:b/>
          <w:bCs/>
          <w:color w:val="0000FF"/>
          <w:kern w:val="24"/>
          <w:sz w:val="24"/>
          <w:szCs w:val="24"/>
        </w:rPr>
        <w:t>OPERATION ERNEST WILL</w:t>
      </w:r>
    </w:p>
    <w:p w:rsidR="00FB4843" w:rsidRDefault="00FB4843" w:rsidP="00FB4843">
      <w:pPr>
        <w:spacing w:after="0" w:line="240" w:lineRule="auto"/>
        <w:jc w:val="center"/>
        <w:textAlignment w:val="baseline"/>
        <w:rPr>
          <w:rFonts w:ascii="Tahoma" w:eastAsiaTheme="minorEastAsia" w:hAnsi="Tahoma"/>
          <w:color w:val="000000" w:themeColor="text1"/>
          <w:kern w:val="24"/>
          <w:sz w:val="24"/>
          <w:szCs w:val="24"/>
        </w:rPr>
      </w:pPr>
      <w:r w:rsidRPr="00FB4843">
        <w:rPr>
          <w:rFonts w:ascii="Tahoma" w:eastAsiaTheme="minorEastAsia" w:hAnsi="Tahoma"/>
          <w:color w:val="000000" w:themeColor="text1"/>
          <w:kern w:val="24"/>
          <w:sz w:val="24"/>
          <w:szCs w:val="24"/>
        </w:rPr>
        <w:t>(July 24, 1987 to August 1, 1990)</w:t>
      </w:r>
    </w:p>
    <w:p w:rsidR="00FB4843" w:rsidRPr="00FB4843" w:rsidRDefault="00FB4843" w:rsidP="00FB4843">
      <w:pPr>
        <w:spacing w:after="0" w:line="240" w:lineRule="auto"/>
        <w:jc w:val="center"/>
        <w:textAlignment w:val="baseline"/>
        <w:rPr>
          <w:rFonts w:ascii="Times New Roman" w:eastAsia="Times New Roman" w:hAnsi="Times New Roman" w:cs="Times New Roman"/>
          <w:sz w:val="24"/>
          <w:szCs w:val="24"/>
        </w:rPr>
      </w:pPr>
    </w:p>
    <w:p w:rsidR="00FB4843" w:rsidRDefault="00FB4843" w:rsidP="00FB4843">
      <w:pPr>
        <w:spacing w:after="0" w:line="240" w:lineRule="auto"/>
        <w:textAlignment w:val="baseline"/>
        <w:rPr>
          <w:rFonts w:ascii="Tahoma" w:eastAsiaTheme="minorEastAsia" w:hAnsi="Tahoma"/>
          <w:b/>
          <w:bCs/>
          <w:i/>
          <w:iCs/>
          <w:color w:val="000000" w:themeColor="text1"/>
          <w:kern w:val="24"/>
          <w:sz w:val="24"/>
          <w:szCs w:val="24"/>
        </w:rPr>
      </w:pPr>
      <w:r w:rsidRPr="00FB4843">
        <w:rPr>
          <w:rFonts w:ascii="Tahoma" w:eastAsiaTheme="minorEastAsia" w:hAnsi="Tahoma"/>
          <w:b/>
          <w:bCs/>
          <w:i/>
          <w:iCs/>
          <w:color w:val="CC3300"/>
          <w:kern w:val="24"/>
          <w:sz w:val="24"/>
          <w:szCs w:val="24"/>
        </w:rPr>
        <w:t xml:space="preserve">A person must have served in a combat or combat support role for the duration of the campaign lasting less than 90 days in order to qualify for a property tax exemption.  </w:t>
      </w:r>
      <w:r w:rsidRPr="00FB4843">
        <w:rPr>
          <w:rFonts w:ascii="Tahoma" w:eastAsiaTheme="minorEastAsia" w:hAnsi="Tahoma"/>
          <w:b/>
          <w:bCs/>
          <w:i/>
          <w:iCs/>
          <w:color w:val="000000" w:themeColor="text1"/>
          <w:kern w:val="24"/>
          <w:sz w:val="24"/>
          <w:szCs w:val="24"/>
        </w:rPr>
        <w:t>An Armed Forces Expeditionary Medal is awarded to such individuals</w:t>
      </w:r>
    </w:p>
    <w:p w:rsidR="00FB4843" w:rsidRPr="00FB4843" w:rsidRDefault="00FB4843" w:rsidP="00FB4843">
      <w:pPr>
        <w:spacing w:after="0" w:line="240" w:lineRule="auto"/>
        <w:textAlignment w:val="baseline"/>
        <w:rPr>
          <w:rFonts w:ascii="Times New Roman" w:eastAsia="Times New Roman" w:hAnsi="Times New Roman" w:cs="Times New Roman"/>
          <w:sz w:val="24"/>
          <w:szCs w:val="24"/>
        </w:rPr>
      </w:pPr>
    </w:p>
    <w:p w:rsidR="00FB4843" w:rsidRPr="00FB4843" w:rsidRDefault="00FB4843" w:rsidP="00FB4843">
      <w:pPr>
        <w:spacing w:after="0" w:line="240" w:lineRule="auto"/>
        <w:jc w:val="center"/>
        <w:textAlignment w:val="baseline"/>
        <w:rPr>
          <w:rFonts w:ascii="Times New Roman" w:eastAsia="Times New Roman" w:hAnsi="Times New Roman" w:cs="Times New Roman"/>
          <w:sz w:val="24"/>
          <w:szCs w:val="24"/>
        </w:rPr>
      </w:pPr>
      <w:r w:rsidRPr="00FB4843">
        <w:rPr>
          <w:rFonts w:ascii="Tahoma" w:eastAsiaTheme="minorEastAsia" w:hAnsi="Tahoma"/>
          <w:b/>
          <w:bCs/>
          <w:color w:val="0000FF"/>
          <w:kern w:val="24"/>
          <w:sz w:val="24"/>
          <w:szCs w:val="24"/>
        </w:rPr>
        <w:t>INVASION OF PANAMA</w:t>
      </w:r>
    </w:p>
    <w:p w:rsidR="00FB4843" w:rsidRDefault="00FB4843" w:rsidP="00FB4843">
      <w:pPr>
        <w:spacing w:after="0" w:line="240" w:lineRule="auto"/>
        <w:jc w:val="center"/>
        <w:textAlignment w:val="baseline"/>
        <w:rPr>
          <w:rFonts w:ascii="Tahoma" w:eastAsiaTheme="minorEastAsia" w:hAnsi="Tahoma"/>
          <w:color w:val="000000" w:themeColor="text1"/>
          <w:kern w:val="24"/>
          <w:sz w:val="24"/>
          <w:szCs w:val="24"/>
        </w:rPr>
      </w:pPr>
      <w:r w:rsidRPr="00FB4843">
        <w:rPr>
          <w:rFonts w:ascii="Tahoma" w:eastAsiaTheme="minorEastAsia" w:hAnsi="Tahoma"/>
          <w:color w:val="000000" w:themeColor="text1"/>
          <w:kern w:val="24"/>
          <w:sz w:val="24"/>
          <w:szCs w:val="24"/>
        </w:rPr>
        <w:t>(December 20, 1989 to January 31, 1990)</w:t>
      </w:r>
    </w:p>
    <w:p w:rsidR="00FB4843" w:rsidRPr="00FB4843" w:rsidRDefault="00FB4843" w:rsidP="00FB4843">
      <w:pPr>
        <w:spacing w:after="0" w:line="240" w:lineRule="auto"/>
        <w:jc w:val="center"/>
        <w:textAlignment w:val="baseline"/>
        <w:rPr>
          <w:rFonts w:ascii="Times New Roman" w:eastAsia="Times New Roman" w:hAnsi="Times New Roman" w:cs="Times New Roman"/>
          <w:sz w:val="24"/>
          <w:szCs w:val="24"/>
        </w:rPr>
      </w:pPr>
    </w:p>
    <w:p w:rsidR="00FB4843" w:rsidRDefault="00FB4843" w:rsidP="00FB4843">
      <w:pPr>
        <w:spacing w:after="0" w:line="240" w:lineRule="auto"/>
        <w:jc w:val="both"/>
        <w:textAlignment w:val="baseline"/>
        <w:rPr>
          <w:rFonts w:ascii="Tahoma" w:eastAsiaTheme="minorEastAsia" w:hAnsi="Tahoma"/>
          <w:b/>
          <w:bCs/>
          <w:i/>
          <w:iCs/>
          <w:color w:val="000000" w:themeColor="text1"/>
          <w:kern w:val="24"/>
          <w:sz w:val="24"/>
          <w:szCs w:val="24"/>
        </w:rPr>
      </w:pPr>
      <w:r w:rsidRPr="00FB4843">
        <w:rPr>
          <w:rFonts w:ascii="Tahoma" w:eastAsiaTheme="minorEastAsia" w:hAnsi="Tahoma"/>
          <w:b/>
          <w:bCs/>
          <w:i/>
          <w:iCs/>
          <w:color w:val="CC3300"/>
          <w:kern w:val="24"/>
          <w:sz w:val="24"/>
          <w:szCs w:val="24"/>
        </w:rPr>
        <w:t xml:space="preserve">A person must have served in a combat or combat support role for the duration of the campaign lasting less than 90 days in order to qualify for a property tax exemption.  </w:t>
      </w:r>
      <w:r w:rsidRPr="00FB4843">
        <w:rPr>
          <w:rFonts w:ascii="Tahoma" w:eastAsiaTheme="minorEastAsia" w:hAnsi="Tahoma"/>
          <w:b/>
          <w:bCs/>
          <w:i/>
          <w:iCs/>
          <w:color w:val="000000" w:themeColor="text1"/>
          <w:kern w:val="24"/>
          <w:sz w:val="24"/>
          <w:szCs w:val="24"/>
        </w:rPr>
        <w:t>An Armed Forces Expeditionary Medal is awarded to such individuals</w:t>
      </w:r>
    </w:p>
    <w:p w:rsidR="00FB4843" w:rsidRPr="00FB4843" w:rsidRDefault="00FB4843" w:rsidP="00FB4843">
      <w:pPr>
        <w:spacing w:after="0" w:line="240" w:lineRule="auto"/>
        <w:jc w:val="both"/>
        <w:textAlignment w:val="baseline"/>
        <w:rPr>
          <w:rFonts w:ascii="Times New Roman" w:eastAsia="Times New Roman" w:hAnsi="Times New Roman" w:cs="Times New Roman"/>
          <w:sz w:val="24"/>
          <w:szCs w:val="24"/>
        </w:rPr>
      </w:pPr>
    </w:p>
    <w:p w:rsidR="00FB4843" w:rsidRPr="00FB4843" w:rsidRDefault="00FB4843" w:rsidP="00FB4843">
      <w:pPr>
        <w:spacing w:after="0" w:line="240" w:lineRule="auto"/>
        <w:jc w:val="center"/>
        <w:textAlignment w:val="baseline"/>
        <w:rPr>
          <w:rFonts w:ascii="Times New Roman" w:eastAsia="Times New Roman" w:hAnsi="Times New Roman" w:cs="Times New Roman"/>
          <w:sz w:val="24"/>
          <w:szCs w:val="24"/>
        </w:rPr>
      </w:pPr>
      <w:r w:rsidRPr="00FB4843">
        <w:rPr>
          <w:rFonts w:ascii="Tahoma" w:eastAsiaTheme="minorEastAsia" w:hAnsi="Tahoma"/>
          <w:b/>
          <w:bCs/>
          <w:color w:val="0000FF"/>
          <w:kern w:val="24"/>
          <w:sz w:val="24"/>
          <w:szCs w:val="24"/>
        </w:rPr>
        <w:t>PERSIAN GULF WAR – OPERATION DESERT SHIELD/STORM</w:t>
      </w:r>
    </w:p>
    <w:p w:rsidR="00FB4843" w:rsidRDefault="00FB4843" w:rsidP="00FB4843">
      <w:pPr>
        <w:spacing w:after="0" w:line="240" w:lineRule="auto"/>
        <w:jc w:val="center"/>
        <w:textAlignment w:val="baseline"/>
        <w:rPr>
          <w:rFonts w:ascii="Tahoma" w:eastAsiaTheme="minorEastAsia" w:hAnsi="Tahoma"/>
          <w:color w:val="000000" w:themeColor="text1"/>
          <w:kern w:val="24"/>
          <w:sz w:val="24"/>
          <w:szCs w:val="24"/>
        </w:rPr>
      </w:pPr>
      <w:r w:rsidRPr="00FB4843">
        <w:rPr>
          <w:rFonts w:ascii="Tahoma" w:eastAsiaTheme="minorEastAsia" w:hAnsi="Tahoma"/>
          <w:color w:val="000000" w:themeColor="text1"/>
          <w:kern w:val="24"/>
          <w:sz w:val="24"/>
          <w:szCs w:val="24"/>
        </w:rPr>
        <w:t>(After August 2, 1990)</w:t>
      </w:r>
    </w:p>
    <w:p w:rsidR="00FB4843" w:rsidRPr="00FB4843" w:rsidRDefault="00FB4843" w:rsidP="00FB4843">
      <w:pPr>
        <w:spacing w:after="0" w:line="240" w:lineRule="auto"/>
        <w:jc w:val="center"/>
        <w:textAlignment w:val="baseline"/>
        <w:rPr>
          <w:rFonts w:ascii="Times New Roman" w:eastAsia="Times New Roman" w:hAnsi="Times New Roman" w:cs="Times New Roman"/>
          <w:sz w:val="24"/>
          <w:szCs w:val="24"/>
        </w:rPr>
      </w:pPr>
    </w:p>
    <w:p w:rsidR="00FB4843" w:rsidRPr="00FB4843" w:rsidRDefault="00FB4843" w:rsidP="00FB4843">
      <w:pPr>
        <w:spacing w:after="0" w:line="240" w:lineRule="auto"/>
        <w:jc w:val="both"/>
        <w:textAlignment w:val="baseline"/>
        <w:rPr>
          <w:rFonts w:ascii="Times New Roman" w:eastAsia="Times New Roman" w:hAnsi="Times New Roman" w:cs="Times New Roman"/>
          <w:sz w:val="24"/>
          <w:szCs w:val="24"/>
        </w:rPr>
      </w:pPr>
      <w:r w:rsidRPr="00FB4843">
        <w:rPr>
          <w:rFonts w:ascii="Tahoma" w:eastAsiaTheme="minorEastAsia" w:hAnsi="Tahoma"/>
          <w:b/>
          <w:bCs/>
          <w:i/>
          <w:iCs/>
          <w:color w:val="CC3300"/>
          <w:kern w:val="24"/>
          <w:sz w:val="24"/>
          <w:szCs w:val="24"/>
        </w:rPr>
        <w:t>Although referred to as Persian Gulf War, service in the Persian Gulf is not required, nor is service in a combat or combat support role</w:t>
      </w:r>
    </w:p>
    <w:p w:rsidR="00FB4843" w:rsidRPr="00FB4843" w:rsidRDefault="00FB4843" w:rsidP="00FB4843">
      <w:pPr>
        <w:spacing w:after="0" w:line="240" w:lineRule="auto"/>
        <w:jc w:val="both"/>
        <w:textAlignment w:val="baseline"/>
        <w:rPr>
          <w:rFonts w:ascii="Times New Roman" w:eastAsia="Times New Roman" w:hAnsi="Times New Roman" w:cs="Times New Roman"/>
          <w:sz w:val="24"/>
          <w:szCs w:val="24"/>
        </w:rPr>
      </w:pPr>
      <w:r w:rsidRPr="00FB4843">
        <w:rPr>
          <w:rFonts w:ascii="Tahoma" w:eastAsiaTheme="minorEastAsia" w:hAnsi="Tahoma"/>
          <w:color w:val="000000" w:themeColor="text1"/>
          <w:kern w:val="24"/>
          <w:sz w:val="24"/>
          <w:szCs w:val="24"/>
        </w:rPr>
        <w:t>Active duty service personnel first became eligible for an exemption based on service in Operation Desert Shield/Storm, while that campaign was ongoing.  Individuals who received an exemption based on receipt of an Armed Forces Expeditionary Medal or service in Operation Desert Shield/Storm continue to be eligible even though they do not meet the ninety day service requirement.</w:t>
      </w:r>
    </w:p>
    <w:p w:rsidR="00FB4843" w:rsidRDefault="00FB4843" w:rsidP="004E770E">
      <w:pPr>
        <w:spacing w:after="120"/>
        <w:ind w:left="1440"/>
        <w:rPr>
          <w:b/>
        </w:rPr>
      </w:pPr>
    </w:p>
    <w:p w:rsidR="00A846F8" w:rsidRDefault="00A846F8" w:rsidP="004E770E">
      <w:pPr>
        <w:spacing w:after="120"/>
        <w:ind w:left="1440"/>
        <w:rPr>
          <w:b/>
        </w:rPr>
      </w:pPr>
    </w:p>
    <w:p w:rsidR="00A846F8" w:rsidRDefault="00A846F8" w:rsidP="004E770E">
      <w:pPr>
        <w:spacing w:after="120"/>
        <w:ind w:left="1440"/>
        <w:rPr>
          <w:b/>
        </w:rPr>
      </w:pPr>
    </w:p>
    <w:p w:rsidR="00A846F8" w:rsidRDefault="00A846F8" w:rsidP="004E770E">
      <w:pPr>
        <w:spacing w:after="120"/>
        <w:ind w:left="1440"/>
        <w:rPr>
          <w:b/>
        </w:rPr>
      </w:pPr>
    </w:p>
    <w:p w:rsidR="00A846F8" w:rsidRDefault="00A846F8" w:rsidP="004E770E">
      <w:pPr>
        <w:spacing w:after="120"/>
        <w:ind w:left="1440"/>
        <w:rPr>
          <w:b/>
        </w:rPr>
      </w:pPr>
    </w:p>
    <w:p w:rsidR="00A846F8" w:rsidRDefault="00A846F8" w:rsidP="004E770E">
      <w:pPr>
        <w:spacing w:after="120"/>
        <w:ind w:left="1440"/>
        <w:rPr>
          <w:b/>
        </w:rPr>
      </w:pPr>
    </w:p>
    <w:p w:rsidR="00A846F8" w:rsidRDefault="00A846F8" w:rsidP="004E770E">
      <w:pPr>
        <w:spacing w:after="120"/>
        <w:ind w:left="1440"/>
        <w:rPr>
          <w:b/>
        </w:rPr>
      </w:pPr>
    </w:p>
    <w:p w:rsidR="00A846F8" w:rsidRDefault="00A846F8" w:rsidP="004E770E">
      <w:pPr>
        <w:spacing w:after="120"/>
        <w:ind w:left="1440"/>
        <w:rPr>
          <w:b/>
        </w:rPr>
      </w:pPr>
    </w:p>
    <w:p w:rsidR="00A846F8" w:rsidRDefault="00A846F8" w:rsidP="004E770E">
      <w:pPr>
        <w:spacing w:after="120"/>
        <w:ind w:left="1440"/>
        <w:rPr>
          <w:b/>
        </w:rPr>
      </w:pPr>
    </w:p>
    <w:p w:rsidR="00A846F8" w:rsidRDefault="00A846F8" w:rsidP="004E770E">
      <w:pPr>
        <w:spacing w:after="120"/>
        <w:ind w:left="1440"/>
        <w:rPr>
          <w:b/>
        </w:rPr>
      </w:pPr>
    </w:p>
    <w:p w:rsidR="00A846F8" w:rsidRDefault="00A846F8" w:rsidP="00A846F8">
      <w:pPr>
        <w:pStyle w:val="NormalWeb"/>
        <w:spacing w:before="0" w:beforeAutospacing="0" w:after="0" w:afterAutospacing="0"/>
        <w:textAlignment w:val="baseline"/>
        <w:rPr>
          <w:rFonts w:ascii="Tahoma" w:eastAsiaTheme="minorEastAsia" w:hAnsi="Tahoma" w:cstheme="minorBidi"/>
          <w:b/>
          <w:bCs/>
          <w:color w:val="006600"/>
          <w:kern w:val="24"/>
          <w:sz w:val="32"/>
          <w:szCs w:val="32"/>
        </w:rPr>
      </w:pPr>
      <w:r>
        <w:rPr>
          <w:rFonts w:ascii="Tahoma" w:eastAsiaTheme="minorEastAsia" w:hAnsi="Tahoma" w:cstheme="minorBidi"/>
          <w:b/>
          <w:bCs/>
          <w:color w:val="006600"/>
          <w:kern w:val="24"/>
          <w:sz w:val="32"/>
          <w:szCs w:val="32"/>
        </w:rPr>
        <w:t>ADDITIONAL VETERAN’S EXEMPTION:</w:t>
      </w:r>
    </w:p>
    <w:p w:rsidR="00A846F8" w:rsidRDefault="00A846F8" w:rsidP="00A846F8">
      <w:pPr>
        <w:pStyle w:val="NormalWeb"/>
        <w:spacing w:before="0" w:beforeAutospacing="0" w:after="0" w:afterAutospacing="0"/>
        <w:textAlignment w:val="baseline"/>
      </w:pPr>
    </w:p>
    <w:p w:rsidR="00A846F8" w:rsidRDefault="00A846F8" w:rsidP="00A846F8">
      <w:pPr>
        <w:pStyle w:val="NormalWeb"/>
        <w:spacing w:before="0" w:beforeAutospacing="0" w:after="0" w:afterAutospacing="0"/>
        <w:jc w:val="center"/>
        <w:textAlignment w:val="baseline"/>
        <w:rPr>
          <w:rFonts w:ascii="Tahoma" w:eastAsiaTheme="minorEastAsia" w:hAnsi="Tahoma" w:cstheme="minorBidi"/>
          <w:b/>
          <w:bCs/>
          <w:color w:val="6600FF"/>
          <w:kern w:val="24"/>
        </w:rPr>
      </w:pPr>
      <w:r>
        <w:rPr>
          <w:rFonts w:ascii="Tahoma" w:eastAsiaTheme="minorEastAsia" w:hAnsi="Tahoma" w:cstheme="minorBidi"/>
          <w:b/>
          <w:bCs/>
          <w:color w:val="6600FF"/>
          <w:kern w:val="24"/>
        </w:rPr>
        <w:t>Filing period by September 30</w:t>
      </w:r>
      <w:r w:rsidRPr="00A846F8">
        <w:rPr>
          <w:rFonts w:ascii="Tahoma" w:eastAsiaTheme="minorEastAsia" w:hAnsi="Tahoma" w:cstheme="minorBidi"/>
          <w:b/>
          <w:bCs/>
          <w:color w:val="6600FF"/>
          <w:kern w:val="24"/>
          <w:vertAlign w:val="superscript"/>
        </w:rPr>
        <w:t>th</w:t>
      </w:r>
    </w:p>
    <w:p w:rsidR="00A846F8" w:rsidRDefault="00A846F8" w:rsidP="00A846F8">
      <w:pPr>
        <w:pStyle w:val="NormalWeb"/>
        <w:spacing w:before="0" w:beforeAutospacing="0" w:after="0" w:afterAutospacing="0"/>
        <w:jc w:val="center"/>
        <w:textAlignment w:val="baseline"/>
      </w:pPr>
    </w:p>
    <w:p w:rsidR="00A846F8" w:rsidRDefault="00A846F8" w:rsidP="00A846F8">
      <w:pPr>
        <w:pStyle w:val="NormalWeb"/>
        <w:spacing w:before="0" w:beforeAutospacing="0" w:after="0" w:afterAutospacing="0"/>
        <w:jc w:val="both"/>
        <w:textAlignment w:val="baseline"/>
        <w:rPr>
          <w:rFonts w:ascii="Tahoma" w:eastAsiaTheme="minorEastAsia" w:hAnsi="Tahoma" w:cstheme="minorBidi"/>
          <w:color w:val="000000" w:themeColor="text1"/>
          <w:kern w:val="24"/>
        </w:rPr>
      </w:pPr>
      <w:r>
        <w:rPr>
          <w:rFonts w:ascii="Tahoma" w:eastAsiaTheme="minorEastAsia" w:hAnsi="Tahoma" w:cstheme="minorBidi"/>
          <w:color w:val="000000" w:themeColor="text1"/>
          <w:kern w:val="24"/>
        </w:rPr>
        <w:t>If you are presently receiving a Veteran’s Exemption you may qualify for an additional</w:t>
      </w:r>
    </w:p>
    <w:p w:rsidR="00A846F8" w:rsidRDefault="00A846F8" w:rsidP="00A846F8">
      <w:pPr>
        <w:pStyle w:val="NormalWeb"/>
        <w:spacing w:before="0" w:beforeAutospacing="0" w:after="0" w:afterAutospacing="0"/>
        <w:jc w:val="both"/>
        <w:textAlignment w:val="baseline"/>
        <w:rPr>
          <w:rFonts w:ascii="Tahoma" w:eastAsiaTheme="minorEastAsia" w:hAnsi="Tahoma" w:cstheme="minorBidi"/>
          <w:color w:val="000000" w:themeColor="text1"/>
          <w:kern w:val="24"/>
        </w:rPr>
      </w:pPr>
      <w:r>
        <w:rPr>
          <w:rFonts w:ascii="Tahoma" w:eastAsiaTheme="minorEastAsia" w:hAnsi="Tahoma" w:cstheme="minorBidi"/>
          <w:color w:val="000000" w:themeColor="text1"/>
          <w:kern w:val="24"/>
        </w:rPr>
        <w:t>exemption provided by the Connecticut State Statute 12-81f.  The income requirements</w:t>
      </w:r>
    </w:p>
    <w:p w:rsidR="00A846F8" w:rsidRDefault="00A846F8" w:rsidP="00A846F8">
      <w:pPr>
        <w:pStyle w:val="NormalWeb"/>
        <w:spacing w:before="0" w:beforeAutospacing="0" w:after="0" w:afterAutospacing="0"/>
        <w:jc w:val="both"/>
        <w:textAlignment w:val="baseline"/>
        <w:rPr>
          <w:rFonts w:ascii="Tahoma" w:eastAsiaTheme="minorEastAsia" w:hAnsi="Tahoma" w:cstheme="minorBidi"/>
          <w:color w:val="000000" w:themeColor="text1"/>
          <w:kern w:val="24"/>
        </w:rPr>
      </w:pPr>
      <w:r>
        <w:rPr>
          <w:rFonts w:ascii="Tahoma" w:eastAsiaTheme="minorEastAsia" w:hAnsi="Tahoma" w:cstheme="minorBidi"/>
          <w:color w:val="000000" w:themeColor="text1"/>
          <w:kern w:val="24"/>
        </w:rPr>
        <w:t>are the same as the State Homeowners Program.  If you think you may qualify then bring the required proof of income (Income Tax; Social Security Statement , interest, etc) to the Assessor’s Office.</w:t>
      </w:r>
    </w:p>
    <w:p w:rsidR="00A846F8" w:rsidRDefault="00A846F8" w:rsidP="00A846F8">
      <w:pPr>
        <w:pStyle w:val="NormalWeb"/>
        <w:spacing w:before="0" w:beforeAutospacing="0" w:after="0" w:afterAutospacing="0"/>
        <w:jc w:val="both"/>
        <w:textAlignment w:val="baseline"/>
      </w:pPr>
    </w:p>
    <w:p w:rsidR="00A846F8" w:rsidRDefault="00A846F8" w:rsidP="00A846F8">
      <w:pPr>
        <w:pStyle w:val="NormalWeb"/>
        <w:spacing w:before="0" w:beforeAutospacing="0" w:after="0" w:afterAutospacing="0"/>
        <w:jc w:val="center"/>
        <w:textAlignment w:val="baseline"/>
      </w:pPr>
      <w:r>
        <w:rPr>
          <w:rFonts w:ascii="Tahoma" w:eastAsiaTheme="minorEastAsia" w:hAnsi="Tahoma" w:cstheme="minorBidi"/>
          <w:b/>
          <w:bCs/>
          <w:color w:val="0000FF"/>
          <w:kern w:val="24"/>
        </w:rPr>
        <w:t>NEW TOWN ADDITIONAL VETERANS</w:t>
      </w:r>
    </w:p>
    <w:p w:rsidR="00A846F8" w:rsidRDefault="00A846F8" w:rsidP="00A846F8">
      <w:pPr>
        <w:pStyle w:val="NormalWeb"/>
        <w:spacing w:before="0" w:beforeAutospacing="0" w:after="0" w:afterAutospacing="0"/>
        <w:jc w:val="center"/>
        <w:textAlignment w:val="baseline"/>
        <w:rPr>
          <w:rFonts w:ascii="Tahoma" w:eastAsiaTheme="minorEastAsia" w:hAnsi="Tahoma" w:cstheme="minorBidi"/>
          <w:b/>
          <w:bCs/>
          <w:color w:val="000000" w:themeColor="text1"/>
          <w:kern w:val="24"/>
        </w:rPr>
      </w:pPr>
      <w:r>
        <w:rPr>
          <w:rFonts w:ascii="Tahoma" w:eastAsiaTheme="minorEastAsia" w:hAnsi="Tahoma" w:cstheme="minorBidi"/>
          <w:b/>
          <w:bCs/>
          <w:color w:val="000000" w:themeColor="text1"/>
          <w:kern w:val="24"/>
        </w:rPr>
        <w:t>Town Ordinance #19-41 to 19-43</w:t>
      </w:r>
    </w:p>
    <w:p w:rsidR="00A846F8" w:rsidRDefault="00A846F8" w:rsidP="00A846F8">
      <w:pPr>
        <w:pStyle w:val="NormalWeb"/>
        <w:spacing w:before="0" w:beforeAutospacing="0" w:after="0" w:afterAutospacing="0"/>
        <w:jc w:val="center"/>
        <w:textAlignment w:val="baseline"/>
      </w:pPr>
    </w:p>
    <w:p w:rsidR="00A846F8" w:rsidRDefault="00A846F8" w:rsidP="00A846F8">
      <w:pPr>
        <w:pStyle w:val="NormalWeb"/>
        <w:spacing w:before="0" w:beforeAutospacing="0" w:after="0" w:afterAutospacing="0"/>
        <w:textAlignment w:val="baseline"/>
      </w:pPr>
      <w:r>
        <w:rPr>
          <w:rFonts w:ascii="Tahoma" w:eastAsiaTheme="minorEastAsia" w:hAnsi="Tahoma" w:cstheme="minorBidi"/>
          <w:b/>
          <w:bCs/>
          <w:color w:val="FF0000"/>
          <w:kern w:val="24"/>
        </w:rPr>
        <w:t>INCOME REQUIREMENTS SAME AS YEARLY UPDATED HOMEOWNERS</w:t>
      </w:r>
    </w:p>
    <w:p w:rsidR="00A846F8" w:rsidRDefault="00A846F8" w:rsidP="00A846F8">
      <w:pPr>
        <w:pStyle w:val="NormalWeb"/>
        <w:spacing w:before="0" w:beforeAutospacing="0" w:after="0" w:afterAutospacing="0"/>
        <w:textAlignment w:val="baseline"/>
        <w:rPr>
          <w:rFonts w:ascii="Tahoma" w:eastAsiaTheme="minorEastAsia" w:hAnsi="Tahoma" w:cstheme="minorBidi"/>
          <w:b/>
          <w:bCs/>
          <w:color w:val="FF0000"/>
          <w:kern w:val="24"/>
        </w:rPr>
      </w:pPr>
      <w:r>
        <w:rPr>
          <w:rFonts w:ascii="Tahoma" w:eastAsiaTheme="minorEastAsia" w:hAnsi="Tahoma" w:cstheme="minorBidi"/>
          <w:b/>
          <w:bCs/>
          <w:color w:val="FF0000"/>
          <w:kern w:val="24"/>
        </w:rPr>
        <w:t>PROGRAM:</w:t>
      </w:r>
    </w:p>
    <w:p w:rsidR="00A846F8" w:rsidRDefault="00A846F8" w:rsidP="00A846F8">
      <w:pPr>
        <w:pStyle w:val="NormalWeb"/>
        <w:spacing w:before="0" w:beforeAutospacing="0" w:after="0" w:afterAutospacing="0"/>
        <w:textAlignment w:val="baseline"/>
      </w:pPr>
    </w:p>
    <w:p w:rsidR="00A846F8" w:rsidRPr="005B7138" w:rsidRDefault="00A846F8" w:rsidP="00785084">
      <w:pPr>
        <w:pStyle w:val="ListParagraph"/>
        <w:numPr>
          <w:ilvl w:val="1"/>
          <w:numId w:val="12"/>
        </w:numPr>
        <w:textAlignment w:val="baseline"/>
      </w:pPr>
      <w:r>
        <w:rPr>
          <w:rFonts w:ascii="Tahoma" w:eastAsiaTheme="minorEastAsia" w:hAnsi="Tahoma" w:cstheme="minorBidi"/>
          <w:color w:val="000000" w:themeColor="text1"/>
          <w:kern w:val="24"/>
        </w:rPr>
        <w:t>The Town portion of the Veterans Exemption would be increased to a maximum of $10,000 off the assessment</w:t>
      </w:r>
    </w:p>
    <w:p w:rsidR="005B7138" w:rsidRDefault="005B7138" w:rsidP="005B7138">
      <w:pPr>
        <w:pStyle w:val="ListParagraph"/>
        <w:ind w:left="1440"/>
        <w:textAlignment w:val="baseline"/>
      </w:pPr>
    </w:p>
    <w:p w:rsidR="00A846F8" w:rsidRPr="00A846F8" w:rsidRDefault="00A846F8" w:rsidP="00785084">
      <w:pPr>
        <w:pStyle w:val="ListParagraph"/>
        <w:numPr>
          <w:ilvl w:val="1"/>
          <w:numId w:val="12"/>
        </w:numPr>
        <w:textAlignment w:val="baseline"/>
      </w:pPr>
      <w:r>
        <w:rPr>
          <w:rFonts w:ascii="Tahoma" w:eastAsiaTheme="minorEastAsia" w:hAnsi="Tahoma" w:cstheme="minorBidi"/>
          <w:color w:val="000000" w:themeColor="text1"/>
          <w:kern w:val="24"/>
        </w:rPr>
        <w:t xml:space="preserve">Deadline for making application is 9/30 to receive this benefit on the bills following July </w:t>
      </w:r>
    </w:p>
    <w:p w:rsidR="00A846F8" w:rsidRDefault="00A846F8" w:rsidP="00A846F8">
      <w:pPr>
        <w:pStyle w:val="ListParagraph"/>
        <w:ind w:left="1440"/>
        <w:textAlignment w:val="baseline"/>
      </w:pPr>
    </w:p>
    <w:p w:rsidR="00A846F8" w:rsidRDefault="00A846F8" w:rsidP="00A846F8">
      <w:pPr>
        <w:pStyle w:val="NormalWeb"/>
        <w:spacing w:before="0" w:beforeAutospacing="0" w:after="0" w:afterAutospacing="0"/>
        <w:textAlignment w:val="baseline"/>
        <w:rPr>
          <w:rFonts w:ascii="Tahoma" w:eastAsiaTheme="minorEastAsia" w:hAnsi="Tahoma" w:cstheme="minorBidi"/>
          <w:b/>
          <w:bCs/>
          <w:color w:val="008000"/>
          <w:kern w:val="24"/>
          <w:sz w:val="32"/>
          <w:szCs w:val="32"/>
        </w:rPr>
      </w:pPr>
      <w:r>
        <w:rPr>
          <w:rFonts w:ascii="Tahoma" w:eastAsiaTheme="minorEastAsia" w:hAnsi="Tahoma" w:cstheme="minorBidi"/>
          <w:b/>
          <w:bCs/>
          <w:color w:val="008000"/>
          <w:kern w:val="24"/>
          <w:sz w:val="32"/>
          <w:szCs w:val="32"/>
        </w:rPr>
        <w:t>ACTIVE SERVICEMAN:</w:t>
      </w:r>
    </w:p>
    <w:p w:rsidR="005B7138" w:rsidRDefault="005B7138" w:rsidP="00A846F8">
      <w:pPr>
        <w:pStyle w:val="NormalWeb"/>
        <w:spacing w:before="0" w:beforeAutospacing="0" w:after="0" w:afterAutospacing="0"/>
        <w:textAlignment w:val="baseline"/>
      </w:pPr>
    </w:p>
    <w:p w:rsidR="00A846F8" w:rsidRPr="005B7138" w:rsidRDefault="00A846F8" w:rsidP="00785084">
      <w:pPr>
        <w:pStyle w:val="ListParagraph"/>
        <w:numPr>
          <w:ilvl w:val="0"/>
          <w:numId w:val="13"/>
        </w:numPr>
        <w:textAlignment w:val="baseline"/>
      </w:pPr>
      <w:r>
        <w:rPr>
          <w:rFonts w:ascii="Tahoma" w:eastAsiaTheme="minorEastAsia" w:hAnsi="Tahoma" w:cstheme="minorBidi"/>
          <w:color w:val="000000" w:themeColor="text1"/>
          <w:kern w:val="24"/>
        </w:rPr>
        <w:t>Entitled to one motor vehicle per year exempted</w:t>
      </w:r>
    </w:p>
    <w:p w:rsidR="00A846F8" w:rsidRPr="005B7138" w:rsidRDefault="00A846F8" w:rsidP="00785084">
      <w:pPr>
        <w:pStyle w:val="ListParagraph"/>
        <w:numPr>
          <w:ilvl w:val="0"/>
          <w:numId w:val="13"/>
        </w:numPr>
        <w:textAlignment w:val="baseline"/>
      </w:pPr>
      <w:r>
        <w:rPr>
          <w:rFonts w:ascii="Tahoma" w:eastAsiaTheme="minorEastAsia" w:hAnsi="Tahoma" w:cstheme="minorBidi"/>
          <w:color w:val="000000" w:themeColor="text1"/>
          <w:kern w:val="24"/>
        </w:rPr>
        <w:t>Affidavit, signed by Commanding Officer must be filed with the Assessors Office by 12/31 following the next Assessment year.  (I.e. bill is due in July and you have six months (12/31) to forward affidavit</w:t>
      </w:r>
    </w:p>
    <w:p w:rsidR="005B7138" w:rsidRDefault="005B7138" w:rsidP="005B7138">
      <w:pPr>
        <w:pStyle w:val="ListParagraph"/>
        <w:textAlignment w:val="baseline"/>
      </w:pPr>
    </w:p>
    <w:p w:rsidR="00A846F8" w:rsidRDefault="00A846F8" w:rsidP="00A846F8">
      <w:pPr>
        <w:pStyle w:val="NormalWeb"/>
        <w:spacing w:before="0" w:beforeAutospacing="0" w:after="0" w:afterAutospacing="0"/>
        <w:ind w:left="720"/>
        <w:textAlignment w:val="baseline"/>
        <w:rPr>
          <w:rFonts w:ascii="Tahoma" w:eastAsiaTheme="minorEastAsia" w:hAnsi="Tahoma" w:cstheme="minorBidi"/>
          <w:b/>
          <w:bCs/>
          <w:color w:val="CC3300"/>
          <w:kern w:val="24"/>
        </w:rPr>
      </w:pPr>
      <w:r>
        <w:rPr>
          <w:rFonts w:ascii="Tahoma" w:eastAsiaTheme="minorEastAsia" w:hAnsi="Tahoma" w:cstheme="minorBidi"/>
          <w:b/>
          <w:bCs/>
          <w:color w:val="CC3300"/>
          <w:kern w:val="24"/>
        </w:rPr>
        <w:t>ALSO NEW:</w:t>
      </w:r>
    </w:p>
    <w:p w:rsidR="005B7138" w:rsidRDefault="005B7138" w:rsidP="00A846F8">
      <w:pPr>
        <w:pStyle w:val="NormalWeb"/>
        <w:spacing w:before="0" w:beforeAutospacing="0" w:after="0" w:afterAutospacing="0"/>
        <w:ind w:left="720"/>
        <w:textAlignment w:val="baseline"/>
      </w:pPr>
    </w:p>
    <w:p w:rsidR="005B7138" w:rsidRPr="00017A85" w:rsidRDefault="00A846F8" w:rsidP="00785084">
      <w:pPr>
        <w:pStyle w:val="ListParagraph"/>
        <w:numPr>
          <w:ilvl w:val="0"/>
          <w:numId w:val="14"/>
        </w:numPr>
        <w:jc w:val="both"/>
        <w:textAlignment w:val="baseline"/>
      </w:pPr>
      <w:r w:rsidRPr="00017A85">
        <w:rPr>
          <w:rFonts w:ascii="Tahoma" w:eastAsiaTheme="minorEastAsia" w:hAnsi="Tahoma"/>
          <w:color w:val="000000" w:themeColor="text1"/>
          <w:kern w:val="24"/>
        </w:rPr>
        <w:t>Active Servicemen are now eligible for the $3000</w:t>
      </w:r>
      <w:r w:rsidR="005B7138" w:rsidRPr="00017A85">
        <w:rPr>
          <w:rFonts w:ascii="Tahoma" w:eastAsiaTheme="minorEastAsia" w:hAnsi="Tahoma"/>
          <w:color w:val="000000" w:themeColor="text1"/>
          <w:kern w:val="24"/>
        </w:rPr>
        <w:t xml:space="preserve"> that Veterans are eligible for</w:t>
      </w:r>
    </w:p>
    <w:p w:rsidR="00017A85" w:rsidRPr="00017A85" w:rsidRDefault="00A846F8" w:rsidP="00785084">
      <w:pPr>
        <w:pStyle w:val="ListParagraph"/>
        <w:numPr>
          <w:ilvl w:val="0"/>
          <w:numId w:val="14"/>
        </w:numPr>
        <w:spacing w:after="240"/>
        <w:jc w:val="both"/>
        <w:textAlignment w:val="baseline"/>
      </w:pPr>
      <w:r w:rsidRPr="00017A85">
        <w:rPr>
          <w:rFonts w:ascii="Tahoma" w:eastAsiaTheme="minorEastAsia" w:hAnsi="Tahoma"/>
          <w:color w:val="000000" w:themeColor="text1"/>
          <w:kern w:val="24"/>
        </w:rPr>
        <w:t>Your residency</w:t>
      </w:r>
      <w:r w:rsidR="005B7138" w:rsidRPr="00017A85">
        <w:rPr>
          <w:rFonts w:ascii="Tahoma" w:eastAsiaTheme="minorEastAsia" w:hAnsi="Tahoma"/>
          <w:color w:val="000000" w:themeColor="text1"/>
          <w:kern w:val="24"/>
        </w:rPr>
        <w:t xml:space="preserve"> must be New Milford, when home</w:t>
      </w:r>
    </w:p>
    <w:p w:rsidR="00A846F8" w:rsidRPr="00017A85" w:rsidRDefault="00A846F8" w:rsidP="00785084">
      <w:pPr>
        <w:pStyle w:val="ListParagraph"/>
        <w:numPr>
          <w:ilvl w:val="0"/>
          <w:numId w:val="14"/>
        </w:numPr>
        <w:jc w:val="both"/>
        <w:textAlignment w:val="baseline"/>
      </w:pPr>
      <w:r w:rsidRPr="00017A85">
        <w:rPr>
          <w:rFonts w:ascii="Tahoma" w:eastAsiaTheme="minorEastAsia" w:hAnsi="Tahoma"/>
          <w:color w:val="000000" w:themeColor="text1"/>
          <w:kern w:val="24"/>
        </w:rPr>
        <w:t xml:space="preserve">Per this amendment anyone who has served anywhere for at least 90 days after August 1990 and who submits the proper documentation annually </w:t>
      </w:r>
      <w:r w:rsidRPr="00017A85">
        <w:rPr>
          <w:rFonts w:ascii="Tahoma" w:eastAsiaTheme="minorEastAsia" w:hAnsi="Tahoma"/>
          <w:b/>
          <w:bCs/>
          <w:color w:val="CC3300"/>
          <w:kern w:val="24"/>
        </w:rPr>
        <w:t>with the Town Clerk</w:t>
      </w:r>
      <w:r w:rsidRPr="00017A85">
        <w:rPr>
          <w:rFonts w:ascii="Tahoma" w:eastAsiaTheme="minorEastAsia" w:hAnsi="Tahoma"/>
          <w:color w:val="000000" w:themeColor="text1"/>
          <w:kern w:val="24"/>
        </w:rPr>
        <w:t xml:space="preserve"> in the town in which they are a legal resident by </w:t>
      </w:r>
      <w:r w:rsidRPr="00017A85">
        <w:rPr>
          <w:rFonts w:ascii="Tahoma" w:eastAsiaTheme="minorEastAsia" w:hAnsi="Tahoma"/>
          <w:b/>
          <w:bCs/>
          <w:color w:val="CC3300"/>
          <w:kern w:val="24"/>
        </w:rPr>
        <w:t xml:space="preserve">September 30 </w:t>
      </w:r>
      <w:r w:rsidRPr="00017A85">
        <w:rPr>
          <w:rFonts w:ascii="Tahoma" w:eastAsiaTheme="minorEastAsia" w:hAnsi="Tahoma"/>
          <w:color w:val="000000" w:themeColor="text1"/>
          <w:kern w:val="24"/>
        </w:rPr>
        <w:t>of the Grand List year for which you are app</w:t>
      </w:r>
      <w:r w:rsidR="005B7138" w:rsidRPr="00017A85">
        <w:rPr>
          <w:rFonts w:ascii="Tahoma" w:eastAsiaTheme="minorEastAsia" w:hAnsi="Tahoma"/>
          <w:color w:val="000000" w:themeColor="text1"/>
          <w:kern w:val="24"/>
        </w:rPr>
        <w:t>lying</w:t>
      </w:r>
    </w:p>
    <w:p w:rsidR="00A846F8" w:rsidRDefault="00A846F8" w:rsidP="00785084">
      <w:pPr>
        <w:pStyle w:val="ListParagraph"/>
        <w:numPr>
          <w:ilvl w:val="0"/>
          <w:numId w:val="14"/>
        </w:numPr>
        <w:jc w:val="both"/>
        <w:textAlignment w:val="baseline"/>
      </w:pPr>
      <w:r w:rsidRPr="00017A85">
        <w:rPr>
          <w:rFonts w:ascii="Tahoma" w:eastAsiaTheme="minorEastAsia" w:hAnsi="Tahoma"/>
          <w:color w:val="000000" w:themeColor="text1"/>
          <w:kern w:val="24"/>
        </w:rPr>
        <w:t>You must have served at least 90 days of the prior to the Oct 1 Grand List.</w:t>
      </w:r>
    </w:p>
    <w:p w:rsidR="00A846F8" w:rsidRDefault="00A846F8" w:rsidP="00A846F8">
      <w:pPr>
        <w:pStyle w:val="NormalWeb"/>
        <w:spacing w:before="0" w:beforeAutospacing="0" w:after="0" w:afterAutospacing="0"/>
        <w:jc w:val="center"/>
        <w:textAlignment w:val="baseline"/>
      </w:pPr>
      <w:r>
        <w:rPr>
          <w:rFonts w:ascii="Tahoma" w:eastAsiaTheme="minorEastAsia" w:hAnsi="Tahoma" w:cstheme="minorBidi"/>
          <w:color w:val="000000" w:themeColor="text1"/>
          <w:kern w:val="24"/>
        </w:rPr>
        <w:t xml:space="preserve"> </w:t>
      </w:r>
    </w:p>
    <w:p w:rsidR="00A846F8" w:rsidRDefault="00A846F8" w:rsidP="004E770E">
      <w:pPr>
        <w:spacing w:after="120"/>
        <w:ind w:left="1440"/>
        <w:rPr>
          <w:b/>
        </w:rPr>
      </w:pPr>
    </w:p>
    <w:p w:rsidR="00785084" w:rsidRDefault="00785084" w:rsidP="004E770E">
      <w:pPr>
        <w:spacing w:after="120"/>
        <w:ind w:left="1440"/>
        <w:rPr>
          <w:b/>
        </w:rPr>
      </w:pPr>
    </w:p>
    <w:p w:rsidR="00785084" w:rsidRDefault="00785084" w:rsidP="004E770E">
      <w:pPr>
        <w:spacing w:after="120"/>
        <w:ind w:left="1440"/>
        <w:rPr>
          <w:b/>
        </w:rPr>
      </w:pPr>
    </w:p>
    <w:p w:rsidR="00785084" w:rsidRDefault="00785084" w:rsidP="004E770E">
      <w:pPr>
        <w:spacing w:after="120"/>
        <w:ind w:left="1440"/>
        <w:rPr>
          <w:b/>
        </w:rPr>
      </w:pPr>
    </w:p>
    <w:p w:rsidR="00785084" w:rsidRPr="00997729" w:rsidRDefault="00785084" w:rsidP="00785084">
      <w:pPr>
        <w:spacing w:after="0" w:line="240" w:lineRule="auto"/>
        <w:jc w:val="center"/>
        <w:textAlignment w:val="baseline"/>
        <w:rPr>
          <w:rFonts w:ascii="Times New Roman" w:eastAsia="Times New Roman" w:hAnsi="Times New Roman" w:cs="Times New Roman"/>
          <w:sz w:val="24"/>
          <w:szCs w:val="24"/>
        </w:rPr>
      </w:pPr>
      <w:r w:rsidRPr="00997729">
        <w:rPr>
          <w:rFonts w:ascii="Tahoma" w:eastAsiaTheme="minorEastAsia" w:hAnsi="Tahoma"/>
          <w:b/>
          <w:bCs/>
          <w:iCs/>
          <w:color w:val="006699"/>
          <w:kern w:val="24"/>
          <w:sz w:val="32"/>
          <w:szCs w:val="32"/>
        </w:rPr>
        <w:t>VOLUNTEER $1,000 ABATEMENT OFF TAXES:</w:t>
      </w:r>
    </w:p>
    <w:p w:rsidR="00785084" w:rsidRPr="00997729" w:rsidRDefault="00785084" w:rsidP="00785084">
      <w:pPr>
        <w:spacing w:after="0" w:line="240" w:lineRule="auto"/>
        <w:jc w:val="center"/>
        <w:textAlignment w:val="baseline"/>
        <w:rPr>
          <w:rFonts w:ascii="Tahoma" w:eastAsiaTheme="minorEastAsia" w:hAnsi="Tahoma"/>
          <w:b/>
          <w:bCs/>
          <w:color w:val="6600FF"/>
          <w:kern w:val="24"/>
          <w:position w:val="7"/>
          <w:sz w:val="24"/>
          <w:szCs w:val="24"/>
          <w:vertAlign w:val="superscript"/>
        </w:rPr>
      </w:pPr>
      <w:r w:rsidRPr="00997729">
        <w:rPr>
          <w:rFonts w:ascii="Tahoma" w:eastAsiaTheme="minorEastAsia" w:hAnsi="Tahoma"/>
          <w:b/>
          <w:bCs/>
          <w:color w:val="6600FF"/>
          <w:kern w:val="24"/>
          <w:sz w:val="24"/>
          <w:szCs w:val="24"/>
        </w:rPr>
        <w:t>Filing period May 15</w:t>
      </w:r>
      <w:r w:rsidRPr="00997729">
        <w:rPr>
          <w:rFonts w:ascii="Tahoma" w:eastAsiaTheme="minorEastAsia" w:hAnsi="Tahoma"/>
          <w:b/>
          <w:bCs/>
          <w:color w:val="6600FF"/>
          <w:kern w:val="24"/>
          <w:position w:val="7"/>
          <w:sz w:val="24"/>
          <w:szCs w:val="24"/>
          <w:vertAlign w:val="superscript"/>
        </w:rPr>
        <w:t>th</w:t>
      </w:r>
    </w:p>
    <w:p w:rsidR="00785084" w:rsidRPr="00997729" w:rsidRDefault="00785084" w:rsidP="00785084">
      <w:pPr>
        <w:spacing w:after="0" w:line="240" w:lineRule="auto"/>
        <w:jc w:val="center"/>
        <w:textAlignment w:val="baseline"/>
        <w:rPr>
          <w:rFonts w:ascii="Times New Roman" w:eastAsia="Times New Roman" w:hAnsi="Times New Roman" w:cs="Times New Roman"/>
          <w:sz w:val="24"/>
          <w:szCs w:val="24"/>
        </w:rPr>
      </w:pPr>
    </w:p>
    <w:p w:rsidR="00785084" w:rsidRPr="00997729" w:rsidRDefault="00785084" w:rsidP="00785084">
      <w:pPr>
        <w:spacing w:after="0" w:line="240" w:lineRule="auto"/>
        <w:jc w:val="center"/>
        <w:textAlignment w:val="baseline"/>
        <w:rPr>
          <w:rFonts w:ascii="Times New Roman" w:eastAsia="Times New Roman" w:hAnsi="Times New Roman" w:cs="Times New Roman"/>
          <w:sz w:val="24"/>
          <w:szCs w:val="24"/>
        </w:rPr>
      </w:pPr>
      <w:r w:rsidRPr="00997729">
        <w:rPr>
          <w:rFonts w:ascii="Tahoma" w:eastAsiaTheme="minorEastAsia" w:hAnsi="Tahoma"/>
          <w:b/>
          <w:bCs/>
          <w:iCs/>
          <w:color w:val="663300"/>
          <w:kern w:val="24"/>
          <w:sz w:val="24"/>
          <w:szCs w:val="24"/>
          <w:u w:val="single"/>
        </w:rPr>
        <w:t>ASSOCIATIONS</w:t>
      </w:r>
    </w:p>
    <w:p w:rsidR="00785084" w:rsidRPr="00997729" w:rsidRDefault="00785084" w:rsidP="00785084">
      <w:pPr>
        <w:spacing w:after="0" w:line="240" w:lineRule="auto"/>
        <w:jc w:val="center"/>
        <w:textAlignment w:val="baseline"/>
        <w:rPr>
          <w:rFonts w:ascii="Times New Roman" w:eastAsia="Times New Roman" w:hAnsi="Times New Roman" w:cs="Times New Roman"/>
          <w:sz w:val="24"/>
          <w:szCs w:val="24"/>
        </w:rPr>
      </w:pPr>
      <w:r w:rsidRPr="00997729">
        <w:rPr>
          <w:rFonts w:ascii="Tahoma" w:eastAsiaTheme="minorEastAsia" w:hAnsi="Tahoma"/>
          <w:iCs/>
          <w:color w:val="663300"/>
          <w:kern w:val="24"/>
          <w:sz w:val="24"/>
          <w:szCs w:val="24"/>
        </w:rPr>
        <w:t>Water Witch Volunteer Fire Department</w:t>
      </w:r>
    </w:p>
    <w:p w:rsidR="00785084" w:rsidRPr="00997729" w:rsidRDefault="00785084" w:rsidP="00785084">
      <w:pPr>
        <w:spacing w:after="0" w:line="240" w:lineRule="auto"/>
        <w:jc w:val="center"/>
        <w:textAlignment w:val="baseline"/>
        <w:rPr>
          <w:rFonts w:ascii="Times New Roman" w:eastAsia="Times New Roman" w:hAnsi="Times New Roman" w:cs="Times New Roman"/>
          <w:sz w:val="24"/>
          <w:szCs w:val="24"/>
        </w:rPr>
      </w:pPr>
      <w:r w:rsidRPr="00997729">
        <w:rPr>
          <w:rFonts w:ascii="Tahoma" w:eastAsiaTheme="minorEastAsia" w:hAnsi="Tahoma"/>
          <w:iCs/>
          <w:color w:val="663300"/>
          <w:kern w:val="24"/>
          <w:sz w:val="24"/>
          <w:szCs w:val="24"/>
        </w:rPr>
        <w:t>Northville Volunteer Fire Department</w:t>
      </w:r>
    </w:p>
    <w:p w:rsidR="00785084" w:rsidRPr="00997729" w:rsidRDefault="00785084" w:rsidP="00785084">
      <w:pPr>
        <w:spacing w:after="0" w:line="240" w:lineRule="auto"/>
        <w:jc w:val="center"/>
        <w:textAlignment w:val="baseline"/>
        <w:rPr>
          <w:rFonts w:ascii="Times New Roman" w:eastAsia="Times New Roman" w:hAnsi="Times New Roman" w:cs="Times New Roman"/>
          <w:sz w:val="24"/>
          <w:szCs w:val="24"/>
        </w:rPr>
      </w:pPr>
      <w:r w:rsidRPr="00997729">
        <w:rPr>
          <w:rFonts w:ascii="Tahoma" w:eastAsiaTheme="minorEastAsia" w:hAnsi="Tahoma"/>
          <w:iCs/>
          <w:color w:val="663300"/>
          <w:kern w:val="24"/>
          <w:sz w:val="24"/>
          <w:szCs w:val="24"/>
        </w:rPr>
        <w:t>Gaylordsville Volunteer Fire Department</w:t>
      </w:r>
    </w:p>
    <w:p w:rsidR="00785084" w:rsidRPr="00997729" w:rsidRDefault="00785084" w:rsidP="00785084">
      <w:pPr>
        <w:spacing w:after="0" w:line="240" w:lineRule="auto"/>
        <w:jc w:val="center"/>
        <w:textAlignment w:val="baseline"/>
        <w:rPr>
          <w:rFonts w:ascii="Tahoma" w:eastAsiaTheme="minorEastAsia" w:hAnsi="Tahoma"/>
          <w:iCs/>
          <w:color w:val="663300"/>
          <w:kern w:val="24"/>
          <w:sz w:val="24"/>
          <w:szCs w:val="24"/>
        </w:rPr>
      </w:pPr>
      <w:r w:rsidRPr="00997729">
        <w:rPr>
          <w:rFonts w:ascii="Tahoma" w:eastAsiaTheme="minorEastAsia" w:hAnsi="Tahoma"/>
          <w:iCs/>
          <w:color w:val="663300"/>
          <w:kern w:val="24"/>
          <w:sz w:val="24"/>
          <w:szCs w:val="24"/>
        </w:rPr>
        <w:t>Community Ambulance Corp</w:t>
      </w:r>
    </w:p>
    <w:p w:rsidR="007D283B" w:rsidRDefault="007D283B" w:rsidP="00785084">
      <w:pPr>
        <w:spacing w:after="0" w:line="240" w:lineRule="auto"/>
        <w:textAlignment w:val="baseline"/>
        <w:rPr>
          <w:rFonts w:ascii="Times New Roman" w:eastAsia="Times New Roman" w:hAnsi="Times New Roman" w:cs="Times New Roman"/>
          <w:sz w:val="24"/>
          <w:szCs w:val="24"/>
        </w:rPr>
      </w:pPr>
    </w:p>
    <w:p w:rsidR="00785084" w:rsidRPr="00997729" w:rsidRDefault="00785084" w:rsidP="00785084">
      <w:pPr>
        <w:spacing w:after="0" w:line="240" w:lineRule="auto"/>
        <w:textAlignment w:val="baseline"/>
        <w:rPr>
          <w:rFonts w:ascii="Tahoma" w:eastAsiaTheme="minorEastAsia" w:hAnsi="Tahoma"/>
          <w:b/>
          <w:bCs/>
          <w:iCs/>
          <w:color w:val="CC3300"/>
          <w:kern w:val="24"/>
          <w:sz w:val="24"/>
          <w:szCs w:val="24"/>
        </w:rPr>
      </w:pPr>
      <w:r w:rsidRPr="00997729">
        <w:rPr>
          <w:rFonts w:ascii="Tahoma" w:eastAsiaTheme="minorEastAsia" w:hAnsi="Tahoma"/>
          <w:b/>
          <w:bCs/>
          <w:iCs/>
          <w:color w:val="CC3300"/>
          <w:kern w:val="24"/>
          <w:sz w:val="24"/>
          <w:szCs w:val="24"/>
        </w:rPr>
        <w:t>Requirements:</w:t>
      </w:r>
    </w:p>
    <w:p w:rsidR="00785084" w:rsidRPr="00997729" w:rsidRDefault="00785084" w:rsidP="00785084">
      <w:pPr>
        <w:spacing w:after="0" w:line="240" w:lineRule="auto"/>
        <w:textAlignment w:val="baseline"/>
        <w:rPr>
          <w:rFonts w:ascii="Times New Roman" w:eastAsia="Times New Roman" w:hAnsi="Times New Roman" w:cs="Times New Roman"/>
          <w:sz w:val="24"/>
          <w:szCs w:val="24"/>
        </w:rPr>
      </w:pPr>
    </w:p>
    <w:p w:rsidR="00785084" w:rsidRDefault="00785084" w:rsidP="00785084">
      <w:pPr>
        <w:spacing w:after="0" w:line="240" w:lineRule="auto"/>
        <w:jc w:val="center"/>
        <w:textAlignment w:val="baseline"/>
        <w:rPr>
          <w:rFonts w:ascii="Tahoma" w:eastAsiaTheme="minorEastAsia" w:hAnsi="Tahoma"/>
          <w:b/>
          <w:bCs/>
          <w:iCs/>
          <w:color w:val="000000" w:themeColor="text1"/>
          <w:kern w:val="24"/>
          <w:sz w:val="24"/>
          <w:szCs w:val="24"/>
        </w:rPr>
      </w:pPr>
      <w:r w:rsidRPr="00997729">
        <w:rPr>
          <w:rFonts w:ascii="Tahoma" w:eastAsiaTheme="minorEastAsia" w:hAnsi="Tahoma"/>
          <w:b/>
          <w:bCs/>
          <w:iCs/>
          <w:color w:val="000000" w:themeColor="text1"/>
          <w:kern w:val="24"/>
          <w:sz w:val="24"/>
          <w:szCs w:val="24"/>
        </w:rPr>
        <w:t>***Must be an active participant in one or more of the Departments***</w:t>
      </w:r>
    </w:p>
    <w:p w:rsidR="007D283B" w:rsidRPr="00997729" w:rsidRDefault="007D283B" w:rsidP="00785084">
      <w:pPr>
        <w:spacing w:after="0" w:line="240" w:lineRule="auto"/>
        <w:jc w:val="center"/>
        <w:textAlignment w:val="baseline"/>
        <w:rPr>
          <w:rFonts w:ascii="Times New Roman" w:eastAsia="Times New Roman" w:hAnsi="Times New Roman" w:cs="Times New Roman"/>
          <w:sz w:val="24"/>
          <w:szCs w:val="24"/>
        </w:rPr>
      </w:pPr>
    </w:p>
    <w:p w:rsidR="00785084" w:rsidRPr="00997729" w:rsidRDefault="00785084" w:rsidP="00785084">
      <w:pPr>
        <w:spacing w:after="0" w:line="240" w:lineRule="auto"/>
        <w:jc w:val="both"/>
        <w:textAlignment w:val="baseline"/>
        <w:rPr>
          <w:rFonts w:ascii="Times New Roman" w:eastAsia="Times New Roman" w:hAnsi="Times New Roman" w:cs="Times New Roman"/>
          <w:sz w:val="24"/>
          <w:szCs w:val="24"/>
        </w:rPr>
      </w:pPr>
      <w:r w:rsidRPr="00997729">
        <w:rPr>
          <w:rFonts w:ascii="Tahoma" w:eastAsiaTheme="minorEastAsia" w:hAnsi="Tahoma"/>
          <w:iCs/>
          <w:color w:val="000000" w:themeColor="text1"/>
          <w:kern w:val="24"/>
          <w:sz w:val="24"/>
          <w:szCs w:val="24"/>
        </w:rPr>
        <w:tab/>
        <w:t>1.  Will first be applied to Real Estate then Motor Vehicle</w:t>
      </w:r>
    </w:p>
    <w:p w:rsidR="00785084" w:rsidRPr="00997729" w:rsidRDefault="00785084" w:rsidP="00785084">
      <w:pPr>
        <w:pStyle w:val="ListParagraph"/>
        <w:numPr>
          <w:ilvl w:val="0"/>
          <w:numId w:val="17"/>
        </w:numPr>
        <w:textAlignment w:val="baseline"/>
      </w:pPr>
      <w:r w:rsidRPr="00997729">
        <w:rPr>
          <w:rFonts w:ascii="Tahoma" w:eastAsiaTheme="minorEastAsia" w:hAnsi="Tahoma"/>
          <w:iCs/>
          <w:color w:val="000000" w:themeColor="text1"/>
          <w:kern w:val="24"/>
        </w:rPr>
        <w:t>Must be owned individually, jointly or as tenants in common with one or more persons</w:t>
      </w:r>
    </w:p>
    <w:p w:rsidR="00785084" w:rsidRPr="00997729" w:rsidRDefault="00785084" w:rsidP="00785084">
      <w:pPr>
        <w:pStyle w:val="ListParagraph"/>
        <w:numPr>
          <w:ilvl w:val="0"/>
          <w:numId w:val="17"/>
        </w:numPr>
        <w:textAlignment w:val="baseline"/>
      </w:pPr>
      <w:r w:rsidRPr="00997729">
        <w:rPr>
          <w:rFonts w:ascii="Tahoma" w:eastAsiaTheme="minorEastAsia" w:hAnsi="Tahoma"/>
          <w:iCs/>
          <w:color w:val="000000" w:themeColor="text1"/>
          <w:kern w:val="24"/>
        </w:rPr>
        <w:t>Member is entitled to only one abatement per fiscal year regardless of the number of emergency service organizations to which he or she belongs</w:t>
      </w:r>
    </w:p>
    <w:p w:rsidR="00785084" w:rsidRPr="00997729" w:rsidRDefault="00785084" w:rsidP="00785084">
      <w:pPr>
        <w:pStyle w:val="ListParagraph"/>
        <w:numPr>
          <w:ilvl w:val="0"/>
          <w:numId w:val="17"/>
        </w:numPr>
        <w:textAlignment w:val="baseline"/>
      </w:pPr>
      <w:r w:rsidRPr="00997729">
        <w:rPr>
          <w:rFonts w:ascii="Tahoma" w:eastAsiaTheme="minorEastAsia" w:hAnsi="Tahoma"/>
          <w:iCs/>
          <w:color w:val="000000" w:themeColor="text1"/>
          <w:kern w:val="24"/>
        </w:rPr>
        <w:t>If the abatement is more than the tax amount due there shall be no carry over of any credit to the next fiscal year</w:t>
      </w:r>
    </w:p>
    <w:p w:rsidR="00785084" w:rsidRPr="00997729" w:rsidRDefault="00785084" w:rsidP="00785084">
      <w:pPr>
        <w:pStyle w:val="ListParagraph"/>
        <w:ind w:left="1440"/>
        <w:textAlignment w:val="baseline"/>
      </w:pPr>
    </w:p>
    <w:p w:rsidR="00785084" w:rsidRPr="00997729" w:rsidRDefault="00785084" w:rsidP="00785084">
      <w:pPr>
        <w:spacing w:after="0" w:line="240" w:lineRule="auto"/>
        <w:jc w:val="both"/>
        <w:textAlignment w:val="baseline"/>
        <w:rPr>
          <w:rFonts w:ascii="Times New Roman" w:eastAsia="Times New Roman" w:hAnsi="Times New Roman" w:cs="Times New Roman"/>
          <w:sz w:val="24"/>
          <w:szCs w:val="24"/>
        </w:rPr>
      </w:pPr>
      <w:r w:rsidRPr="00997729">
        <w:rPr>
          <w:rFonts w:ascii="Tahoma" w:eastAsiaTheme="minorEastAsia" w:hAnsi="Tahoma"/>
          <w:iCs/>
          <w:color w:val="000000" w:themeColor="text1"/>
          <w:kern w:val="24"/>
          <w:sz w:val="24"/>
          <w:szCs w:val="24"/>
        </w:rPr>
        <w:tab/>
        <w:t>2.  Point System:</w:t>
      </w:r>
    </w:p>
    <w:p w:rsidR="00785084" w:rsidRPr="00997729" w:rsidRDefault="00785084" w:rsidP="00DC7FBB">
      <w:pPr>
        <w:pStyle w:val="ListParagraph"/>
        <w:numPr>
          <w:ilvl w:val="0"/>
          <w:numId w:val="18"/>
        </w:numPr>
        <w:textAlignment w:val="baseline"/>
      </w:pPr>
      <w:r w:rsidRPr="00997729">
        <w:rPr>
          <w:rFonts w:ascii="Tahoma" w:eastAsiaTheme="minorEastAsia" w:hAnsi="Tahoma"/>
          <w:iCs/>
          <w:color w:val="000000" w:themeColor="text1"/>
          <w:kern w:val="24"/>
        </w:rPr>
        <w:t>Abatement will be determined by the point system approved and adopted by the Town Council</w:t>
      </w:r>
    </w:p>
    <w:p w:rsidR="00785084" w:rsidRPr="00997729" w:rsidRDefault="00785084" w:rsidP="00DC7FBB">
      <w:pPr>
        <w:pStyle w:val="ListParagraph"/>
        <w:numPr>
          <w:ilvl w:val="0"/>
          <w:numId w:val="18"/>
        </w:numPr>
        <w:textAlignment w:val="baseline"/>
        <w:rPr>
          <w:rFonts w:ascii="Tahoma" w:eastAsiaTheme="minorEastAsia" w:hAnsi="Tahoma"/>
          <w:iCs/>
          <w:color w:val="000000" w:themeColor="text1"/>
          <w:kern w:val="24"/>
        </w:rPr>
      </w:pPr>
      <w:r w:rsidRPr="00997729">
        <w:rPr>
          <w:rFonts w:ascii="Tahoma" w:eastAsiaTheme="minorEastAsia" w:hAnsi="Tahoma"/>
          <w:iCs/>
          <w:color w:val="000000" w:themeColor="text1"/>
          <w:kern w:val="24"/>
        </w:rPr>
        <w:t>It will be based upon the total points accumulated for the fiscal year ending one year and one day prior to the fiscal year for which the abatement would apply</w:t>
      </w:r>
    </w:p>
    <w:p w:rsidR="002A2266" w:rsidRPr="00997729" w:rsidRDefault="002A2266" w:rsidP="002A2266">
      <w:pPr>
        <w:spacing w:after="0" w:line="240" w:lineRule="auto"/>
        <w:contextualSpacing/>
        <w:textAlignment w:val="baseline"/>
        <w:rPr>
          <w:rFonts w:ascii="Times New Roman" w:eastAsia="Times New Roman" w:hAnsi="Times New Roman" w:cs="Times New Roman"/>
          <w:sz w:val="24"/>
          <w:szCs w:val="24"/>
        </w:rPr>
      </w:pPr>
    </w:p>
    <w:p w:rsidR="00785084" w:rsidRPr="00997729" w:rsidRDefault="00785084" w:rsidP="00770DB2">
      <w:pPr>
        <w:spacing w:after="0" w:line="240" w:lineRule="auto"/>
        <w:textAlignment w:val="baseline"/>
        <w:rPr>
          <w:rFonts w:ascii="Times New Roman" w:eastAsia="Times New Roman" w:hAnsi="Times New Roman" w:cs="Times New Roman"/>
          <w:sz w:val="24"/>
          <w:szCs w:val="24"/>
        </w:rPr>
      </w:pPr>
      <w:r w:rsidRPr="00997729">
        <w:rPr>
          <w:rFonts w:ascii="Tahoma" w:eastAsiaTheme="minorEastAsia" w:hAnsi="Tahoma"/>
          <w:b/>
          <w:bCs/>
          <w:iCs/>
          <w:color w:val="000000" w:themeColor="text1"/>
          <w:kern w:val="24"/>
          <w:sz w:val="32"/>
          <w:szCs w:val="32"/>
          <w:u w:val="single"/>
        </w:rPr>
        <w:t>Questions can be answered</w:t>
      </w:r>
      <w:r w:rsidRPr="00997729">
        <w:rPr>
          <w:rFonts w:ascii="Tahoma" w:eastAsiaTheme="minorEastAsia" w:hAnsi="Tahoma"/>
          <w:b/>
          <w:bCs/>
          <w:iCs/>
          <w:color w:val="000000" w:themeColor="text1"/>
          <w:kern w:val="24"/>
          <w:sz w:val="32"/>
          <w:szCs w:val="32"/>
        </w:rPr>
        <w:t xml:space="preserve"> :  </w:t>
      </w:r>
      <w:r w:rsidRPr="00997729">
        <w:rPr>
          <w:rFonts w:ascii="Tahoma" w:eastAsiaTheme="minorEastAsia" w:hAnsi="Tahoma"/>
          <w:b/>
          <w:bCs/>
          <w:iCs/>
          <w:color w:val="990000"/>
          <w:kern w:val="24"/>
          <w:sz w:val="32"/>
          <w:szCs w:val="32"/>
        </w:rPr>
        <w:t>8:00 AM – 4:00 PM</w:t>
      </w:r>
      <w:r w:rsidRPr="00997729">
        <w:rPr>
          <w:rFonts w:ascii="Tahoma" w:eastAsiaTheme="minorEastAsia" w:hAnsi="Tahoma"/>
          <w:b/>
          <w:bCs/>
          <w:iCs/>
          <w:color w:val="CC3300"/>
          <w:kern w:val="24"/>
          <w:sz w:val="24"/>
          <w:szCs w:val="24"/>
        </w:rPr>
        <w:t xml:space="preserve"> </w:t>
      </w:r>
    </w:p>
    <w:p w:rsidR="00785084" w:rsidRPr="00997729" w:rsidRDefault="00785084" w:rsidP="00785084">
      <w:pPr>
        <w:spacing w:after="0" w:line="240" w:lineRule="auto"/>
        <w:textAlignment w:val="baseline"/>
        <w:rPr>
          <w:rFonts w:ascii="Times New Roman" w:eastAsia="Times New Roman" w:hAnsi="Times New Roman" w:cs="Times New Roman"/>
          <w:sz w:val="24"/>
          <w:szCs w:val="24"/>
        </w:rPr>
      </w:pPr>
      <w:r w:rsidRPr="00997729">
        <w:rPr>
          <w:rFonts w:ascii="Tahoma" w:eastAsiaTheme="minorEastAsia" w:hAnsi="Tahoma"/>
          <w:b/>
          <w:bCs/>
          <w:iCs/>
          <w:color w:val="CC3300"/>
          <w:kern w:val="24"/>
          <w:sz w:val="16"/>
          <w:szCs w:val="16"/>
        </w:rPr>
        <w:t xml:space="preserve"> </w:t>
      </w:r>
    </w:p>
    <w:p w:rsidR="00785084" w:rsidRPr="00997729" w:rsidRDefault="00785084" w:rsidP="00785084">
      <w:pPr>
        <w:spacing w:after="0" w:line="240" w:lineRule="auto"/>
        <w:textAlignment w:val="baseline"/>
        <w:rPr>
          <w:rFonts w:ascii="Tahoma" w:eastAsiaTheme="minorEastAsia" w:hAnsi="Tahoma"/>
          <w:b/>
          <w:bCs/>
          <w:iCs/>
          <w:color w:val="990000"/>
          <w:kern w:val="24"/>
          <w:sz w:val="32"/>
          <w:szCs w:val="32"/>
        </w:rPr>
      </w:pPr>
      <w:r w:rsidRPr="00997729">
        <w:rPr>
          <w:rFonts w:ascii="Tahoma" w:eastAsiaTheme="minorEastAsia" w:hAnsi="Tahoma"/>
          <w:b/>
          <w:bCs/>
          <w:iCs/>
          <w:color w:val="000000" w:themeColor="text1"/>
          <w:kern w:val="24"/>
          <w:sz w:val="32"/>
          <w:szCs w:val="32"/>
        </w:rPr>
        <w:tab/>
        <w:t xml:space="preserve"> </w:t>
      </w:r>
      <w:r w:rsidRPr="00997729">
        <w:rPr>
          <w:rFonts w:ascii="Tahoma" w:eastAsiaTheme="minorEastAsia" w:hAnsi="Tahoma"/>
          <w:b/>
          <w:bCs/>
          <w:iCs/>
          <w:color w:val="000000" w:themeColor="text1"/>
          <w:kern w:val="24"/>
          <w:sz w:val="32"/>
          <w:szCs w:val="32"/>
        </w:rPr>
        <w:tab/>
      </w:r>
      <w:r w:rsidRPr="00997729">
        <w:rPr>
          <w:rFonts w:ascii="Tahoma" w:eastAsiaTheme="minorEastAsia" w:hAnsi="Tahoma"/>
          <w:b/>
          <w:bCs/>
          <w:iCs/>
          <w:color w:val="000000" w:themeColor="text1"/>
          <w:kern w:val="24"/>
          <w:sz w:val="32"/>
          <w:szCs w:val="32"/>
        </w:rPr>
        <w:tab/>
        <w:t xml:space="preserve">      </w:t>
      </w:r>
      <w:r w:rsidR="00997729" w:rsidRPr="00997729">
        <w:rPr>
          <w:rFonts w:ascii="Tahoma" w:eastAsiaTheme="minorEastAsia" w:hAnsi="Tahoma"/>
          <w:b/>
          <w:bCs/>
          <w:iCs/>
          <w:color w:val="000000" w:themeColor="text1"/>
          <w:kern w:val="24"/>
          <w:sz w:val="32"/>
          <w:szCs w:val="32"/>
        </w:rPr>
        <w:tab/>
        <w:t xml:space="preserve">      </w:t>
      </w:r>
      <w:r w:rsidR="00770DB2">
        <w:rPr>
          <w:rFonts w:ascii="Tahoma" w:eastAsiaTheme="minorEastAsia" w:hAnsi="Tahoma"/>
          <w:b/>
          <w:bCs/>
          <w:iCs/>
          <w:color w:val="000000" w:themeColor="text1"/>
          <w:kern w:val="24"/>
          <w:sz w:val="32"/>
          <w:szCs w:val="32"/>
        </w:rPr>
        <w:t xml:space="preserve"> </w:t>
      </w:r>
      <w:r w:rsidRPr="00997729">
        <w:rPr>
          <w:rFonts w:ascii="Tahoma" w:eastAsiaTheme="minorEastAsia" w:hAnsi="Tahoma"/>
          <w:b/>
          <w:bCs/>
          <w:iCs/>
          <w:color w:val="000000" w:themeColor="text1"/>
          <w:kern w:val="24"/>
          <w:sz w:val="32"/>
          <w:szCs w:val="32"/>
          <w:u w:val="single"/>
        </w:rPr>
        <w:t>Phone</w:t>
      </w:r>
      <w:r w:rsidRPr="00997729">
        <w:rPr>
          <w:rFonts w:ascii="Tahoma" w:eastAsiaTheme="minorEastAsia" w:hAnsi="Tahoma"/>
          <w:b/>
          <w:bCs/>
          <w:iCs/>
          <w:color w:val="000000" w:themeColor="text1"/>
          <w:kern w:val="24"/>
          <w:sz w:val="32"/>
          <w:szCs w:val="32"/>
        </w:rPr>
        <w:t>:</w:t>
      </w:r>
      <w:r w:rsidRPr="00997729">
        <w:rPr>
          <w:rFonts w:ascii="Tahoma" w:eastAsiaTheme="minorEastAsia" w:hAnsi="Tahoma"/>
          <w:b/>
          <w:bCs/>
          <w:iCs/>
          <w:color w:val="CC3300"/>
          <w:kern w:val="24"/>
          <w:sz w:val="32"/>
          <w:szCs w:val="32"/>
        </w:rPr>
        <w:t xml:space="preserve">  </w:t>
      </w:r>
      <w:r w:rsidRPr="00997729">
        <w:rPr>
          <w:rFonts w:ascii="Tahoma" w:eastAsiaTheme="minorEastAsia" w:hAnsi="Tahoma"/>
          <w:b/>
          <w:bCs/>
          <w:iCs/>
          <w:color w:val="990000"/>
          <w:kern w:val="24"/>
          <w:sz w:val="32"/>
          <w:szCs w:val="32"/>
        </w:rPr>
        <w:t>(860) 355-6070</w:t>
      </w:r>
    </w:p>
    <w:p w:rsidR="00997729" w:rsidRPr="00997729" w:rsidRDefault="00997729" w:rsidP="00785084">
      <w:pPr>
        <w:spacing w:after="0" w:line="240" w:lineRule="auto"/>
        <w:textAlignment w:val="baseline"/>
        <w:rPr>
          <w:rFonts w:ascii="Times New Roman" w:eastAsia="Times New Roman" w:hAnsi="Times New Roman" w:cs="Times New Roman"/>
          <w:sz w:val="24"/>
          <w:szCs w:val="24"/>
        </w:rPr>
      </w:pPr>
    </w:p>
    <w:p w:rsidR="00785084" w:rsidRPr="00997729" w:rsidRDefault="00785084" w:rsidP="00785084">
      <w:pPr>
        <w:spacing w:after="0" w:line="240" w:lineRule="auto"/>
        <w:textAlignment w:val="baseline"/>
        <w:rPr>
          <w:rFonts w:ascii="Tahoma" w:eastAsiaTheme="minorEastAsia" w:hAnsi="Tahoma"/>
          <w:b/>
          <w:bCs/>
          <w:iCs/>
          <w:color w:val="990000"/>
          <w:kern w:val="24"/>
          <w:sz w:val="32"/>
          <w:szCs w:val="32"/>
        </w:rPr>
      </w:pPr>
      <w:r w:rsidRPr="00997729">
        <w:rPr>
          <w:rFonts w:ascii="Tahoma" w:eastAsiaTheme="minorEastAsia" w:hAnsi="Tahoma"/>
          <w:b/>
          <w:bCs/>
          <w:iCs/>
          <w:color w:val="000000" w:themeColor="text1"/>
          <w:kern w:val="24"/>
          <w:sz w:val="32"/>
          <w:szCs w:val="32"/>
        </w:rPr>
        <w:tab/>
      </w:r>
      <w:r w:rsidRPr="00997729">
        <w:rPr>
          <w:rFonts w:ascii="Tahoma" w:eastAsiaTheme="minorEastAsia" w:hAnsi="Tahoma"/>
          <w:b/>
          <w:bCs/>
          <w:iCs/>
          <w:color w:val="000000" w:themeColor="text1"/>
          <w:kern w:val="24"/>
          <w:sz w:val="32"/>
          <w:szCs w:val="32"/>
        </w:rPr>
        <w:tab/>
        <w:t xml:space="preserve">       </w:t>
      </w:r>
      <w:r w:rsidR="00770DB2">
        <w:rPr>
          <w:rFonts w:ascii="Tahoma" w:eastAsiaTheme="minorEastAsia" w:hAnsi="Tahoma"/>
          <w:b/>
          <w:bCs/>
          <w:iCs/>
          <w:color w:val="000000" w:themeColor="text1"/>
          <w:kern w:val="24"/>
          <w:sz w:val="28"/>
          <w:szCs w:val="28"/>
        </w:rPr>
        <w:t xml:space="preserve">   </w:t>
      </w:r>
      <w:r w:rsidR="00770DB2">
        <w:rPr>
          <w:rFonts w:ascii="Tahoma" w:eastAsiaTheme="minorEastAsia" w:hAnsi="Tahoma"/>
          <w:b/>
          <w:bCs/>
          <w:iCs/>
          <w:color w:val="000000" w:themeColor="text1"/>
          <w:kern w:val="24"/>
          <w:sz w:val="28"/>
          <w:szCs w:val="28"/>
        </w:rPr>
        <w:tab/>
        <w:t xml:space="preserve">     </w:t>
      </w:r>
      <w:r w:rsidR="00997729" w:rsidRPr="00997729">
        <w:rPr>
          <w:rFonts w:ascii="Tahoma" w:eastAsiaTheme="minorEastAsia" w:hAnsi="Tahoma"/>
          <w:b/>
          <w:bCs/>
          <w:iCs/>
          <w:color w:val="000000" w:themeColor="text1"/>
          <w:kern w:val="24"/>
          <w:sz w:val="28"/>
          <w:szCs w:val="28"/>
        </w:rPr>
        <w:t xml:space="preserve">   </w:t>
      </w:r>
      <w:r w:rsidR="00770DB2">
        <w:rPr>
          <w:rFonts w:ascii="Tahoma" w:eastAsiaTheme="minorEastAsia" w:hAnsi="Tahoma"/>
          <w:b/>
          <w:bCs/>
          <w:iCs/>
          <w:color w:val="000000" w:themeColor="text1"/>
          <w:kern w:val="24"/>
          <w:sz w:val="28"/>
          <w:szCs w:val="28"/>
        </w:rPr>
        <w:t xml:space="preserve">     </w:t>
      </w:r>
      <w:r w:rsidRPr="00997729">
        <w:rPr>
          <w:rFonts w:ascii="Tahoma" w:eastAsiaTheme="minorEastAsia" w:hAnsi="Tahoma"/>
          <w:b/>
          <w:bCs/>
          <w:iCs/>
          <w:color w:val="000000" w:themeColor="text1"/>
          <w:kern w:val="24"/>
          <w:sz w:val="32"/>
          <w:szCs w:val="32"/>
          <w:u w:val="single"/>
        </w:rPr>
        <w:t>Fax</w:t>
      </w:r>
      <w:r w:rsidRPr="00997729">
        <w:rPr>
          <w:rFonts w:ascii="Tahoma" w:eastAsiaTheme="minorEastAsia" w:hAnsi="Tahoma"/>
          <w:b/>
          <w:bCs/>
          <w:iCs/>
          <w:color w:val="000000" w:themeColor="text1"/>
          <w:kern w:val="24"/>
          <w:sz w:val="32"/>
          <w:szCs w:val="32"/>
        </w:rPr>
        <w:t>:</w:t>
      </w:r>
      <w:r w:rsidRPr="00997729">
        <w:rPr>
          <w:rFonts w:ascii="Tahoma" w:eastAsiaTheme="minorEastAsia" w:hAnsi="Tahoma"/>
          <w:b/>
          <w:bCs/>
          <w:iCs/>
          <w:color w:val="CC3300"/>
          <w:kern w:val="24"/>
          <w:sz w:val="32"/>
          <w:szCs w:val="32"/>
        </w:rPr>
        <w:t xml:space="preserve">  </w:t>
      </w:r>
      <w:r w:rsidRPr="00997729">
        <w:rPr>
          <w:rFonts w:ascii="Tahoma" w:eastAsiaTheme="minorEastAsia" w:hAnsi="Tahoma"/>
          <w:b/>
          <w:bCs/>
          <w:iCs/>
          <w:color w:val="990000"/>
          <w:kern w:val="24"/>
          <w:sz w:val="32"/>
          <w:szCs w:val="32"/>
        </w:rPr>
        <w:t>(860) 355-3319</w:t>
      </w:r>
    </w:p>
    <w:p w:rsidR="00997729" w:rsidRPr="00997729" w:rsidRDefault="00997729" w:rsidP="00785084">
      <w:pPr>
        <w:spacing w:after="0" w:line="240" w:lineRule="auto"/>
        <w:textAlignment w:val="baseline"/>
        <w:rPr>
          <w:rFonts w:ascii="Times New Roman" w:eastAsia="Times New Roman" w:hAnsi="Times New Roman" w:cs="Times New Roman"/>
          <w:sz w:val="24"/>
          <w:szCs w:val="24"/>
        </w:rPr>
      </w:pPr>
    </w:p>
    <w:p w:rsidR="00785084" w:rsidRPr="00997729" w:rsidRDefault="00785084" w:rsidP="00785084">
      <w:pPr>
        <w:spacing w:after="0" w:line="240" w:lineRule="auto"/>
        <w:jc w:val="right"/>
        <w:textAlignment w:val="baseline"/>
        <w:rPr>
          <w:rFonts w:ascii="Times New Roman" w:eastAsia="Times New Roman" w:hAnsi="Times New Roman" w:cs="Times New Roman"/>
          <w:sz w:val="24"/>
          <w:szCs w:val="24"/>
        </w:rPr>
      </w:pPr>
      <w:r w:rsidRPr="00997729">
        <w:rPr>
          <w:rFonts w:ascii="Tahoma" w:eastAsiaTheme="minorEastAsia" w:hAnsi="Tahoma"/>
          <w:b/>
          <w:bCs/>
          <w:iCs/>
          <w:color w:val="000000" w:themeColor="text1"/>
          <w:kern w:val="24"/>
          <w:sz w:val="20"/>
          <w:szCs w:val="20"/>
        </w:rPr>
        <w:t xml:space="preserve">                    </w:t>
      </w:r>
      <w:r w:rsidR="00770DB2">
        <w:rPr>
          <w:rFonts w:ascii="Tahoma" w:eastAsiaTheme="minorEastAsia" w:hAnsi="Tahoma"/>
          <w:b/>
          <w:bCs/>
          <w:iCs/>
          <w:color w:val="000000" w:themeColor="text1"/>
          <w:kern w:val="24"/>
          <w:sz w:val="20"/>
          <w:szCs w:val="20"/>
        </w:rPr>
        <w:t xml:space="preserve">      </w:t>
      </w:r>
      <w:r w:rsidRPr="00997729">
        <w:rPr>
          <w:rFonts w:ascii="Tahoma" w:eastAsiaTheme="minorEastAsia" w:hAnsi="Tahoma"/>
          <w:b/>
          <w:bCs/>
          <w:iCs/>
          <w:color w:val="000000" w:themeColor="text1"/>
          <w:kern w:val="24"/>
          <w:sz w:val="32"/>
          <w:szCs w:val="32"/>
          <w:u w:val="single"/>
        </w:rPr>
        <w:t>E-Mail</w:t>
      </w:r>
      <w:r w:rsidRPr="00997729">
        <w:rPr>
          <w:rFonts w:ascii="Tahoma" w:eastAsiaTheme="minorEastAsia" w:hAnsi="Tahoma"/>
          <w:b/>
          <w:bCs/>
          <w:iCs/>
          <w:color w:val="000000" w:themeColor="text1"/>
          <w:kern w:val="24"/>
          <w:sz w:val="32"/>
          <w:szCs w:val="32"/>
        </w:rPr>
        <w:t>:</w:t>
      </w:r>
      <w:r w:rsidRPr="00997729">
        <w:rPr>
          <w:rFonts w:ascii="Tahoma" w:eastAsiaTheme="minorEastAsia" w:hAnsi="Tahoma"/>
          <w:b/>
          <w:bCs/>
          <w:iCs/>
          <w:color w:val="CC3300"/>
          <w:kern w:val="24"/>
          <w:sz w:val="32"/>
          <w:szCs w:val="32"/>
        </w:rPr>
        <w:t xml:space="preserve"> </w:t>
      </w:r>
      <w:r w:rsidR="00361226">
        <w:rPr>
          <w:rFonts w:ascii="Tahoma" w:eastAsiaTheme="minorEastAsia" w:hAnsi="Tahoma"/>
          <w:b/>
          <w:bCs/>
          <w:iCs/>
          <w:color w:val="CC3300"/>
          <w:kern w:val="24"/>
          <w:sz w:val="32"/>
          <w:szCs w:val="32"/>
        </w:rPr>
        <w:t>BLastra</w:t>
      </w:r>
      <w:r w:rsidRPr="00997729">
        <w:rPr>
          <w:rFonts w:ascii="Tahoma" w:eastAsiaTheme="minorEastAsia" w:hAnsi="Tahoma"/>
          <w:b/>
          <w:bCs/>
          <w:color w:val="C0504D" w:themeColor="accent2"/>
          <w:kern w:val="24"/>
          <w:sz w:val="30"/>
          <w:szCs w:val="30"/>
        </w:rPr>
        <w:t>@NewMilford.org</w:t>
      </w:r>
    </w:p>
    <w:p w:rsidR="00785084" w:rsidRPr="00997729" w:rsidRDefault="00770DB2" w:rsidP="00785084">
      <w:pPr>
        <w:spacing w:after="0" w:line="240" w:lineRule="auto"/>
        <w:jc w:val="right"/>
        <w:textAlignment w:val="baseline"/>
        <w:rPr>
          <w:rFonts w:ascii="Times New Roman" w:eastAsia="Times New Roman" w:hAnsi="Times New Roman" w:cs="Times New Roman"/>
          <w:sz w:val="24"/>
          <w:szCs w:val="24"/>
        </w:rPr>
      </w:pPr>
      <w:r>
        <w:rPr>
          <w:rFonts w:ascii="Tahoma" w:eastAsiaTheme="minorEastAsia" w:hAnsi="Tahoma"/>
          <w:b/>
          <w:bCs/>
          <w:color w:val="C0504D" w:themeColor="accent2"/>
          <w:kern w:val="24"/>
          <w:sz w:val="30"/>
          <w:szCs w:val="30"/>
        </w:rPr>
        <w:t xml:space="preserve">           </w:t>
      </w:r>
      <w:r w:rsidR="00785084" w:rsidRPr="00997729">
        <w:rPr>
          <w:rFonts w:ascii="Tahoma" w:eastAsiaTheme="minorEastAsia" w:hAnsi="Tahoma"/>
          <w:b/>
          <w:bCs/>
          <w:color w:val="C0504D" w:themeColor="accent2"/>
          <w:kern w:val="24"/>
          <w:sz w:val="30"/>
          <w:szCs w:val="30"/>
        </w:rPr>
        <w:t>MZullo@NewMilford.org</w:t>
      </w:r>
    </w:p>
    <w:p w:rsidR="00785084" w:rsidRPr="00997729" w:rsidRDefault="00785084" w:rsidP="00785084">
      <w:pPr>
        <w:spacing w:after="0" w:line="240" w:lineRule="auto"/>
        <w:jc w:val="right"/>
        <w:textAlignment w:val="baseline"/>
        <w:rPr>
          <w:rFonts w:ascii="Times New Roman" w:eastAsia="Times New Roman" w:hAnsi="Times New Roman" w:cs="Times New Roman"/>
          <w:sz w:val="24"/>
          <w:szCs w:val="24"/>
        </w:rPr>
      </w:pPr>
      <w:r w:rsidRPr="00997729">
        <w:rPr>
          <w:rFonts w:ascii="Tahoma" w:eastAsiaTheme="minorEastAsia" w:hAnsi="Tahoma"/>
          <w:b/>
          <w:bCs/>
          <w:color w:val="C0504D" w:themeColor="accent2"/>
          <w:kern w:val="24"/>
          <w:sz w:val="30"/>
          <w:szCs w:val="30"/>
        </w:rPr>
        <w:t xml:space="preserve">              </w:t>
      </w:r>
      <w:r w:rsidRPr="00997729">
        <w:rPr>
          <w:rFonts w:ascii="Tahoma" w:eastAsiaTheme="minorEastAsia" w:hAnsi="Tahoma"/>
          <w:b/>
          <w:bCs/>
          <w:color w:val="C0504D" w:themeColor="accent2"/>
          <w:kern w:val="24"/>
          <w:sz w:val="30"/>
          <w:szCs w:val="30"/>
        </w:rPr>
        <w:tab/>
      </w:r>
      <w:r w:rsidRPr="00997729">
        <w:rPr>
          <w:rFonts w:ascii="Tahoma" w:eastAsiaTheme="minorEastAsia" w:hAnsi="Tahoma"/>
          <w:b/>
          <w:bCs/>
          <w:color w:val="C0504D" w:themeColor="accent2"/>
          <w:kern w:val="24"/>
          <w:sz w:val="30"/>
          <w:szCs w:val="30"/>
        </w:rPr>
        <w:tab/>
      </w:r>
      <w:r w:rsidRPr="00997729">
        <w:rPr>
          <w:rFonts w:ascii="Tahoma" w:eastAsiaTheme="minorEastAsia" w:hAnsi="Tahoma"/>
          <w:b/>
          <w:bCs/>
          <w:color w:val="C0504D" w:themeColor="accent2"/>
          <w:kern w:val="24"/>
          <w:sz w:val="30"/>
          <w:szCs w:val="30"/>
        </w:rPr>
        <w:tab/>
        <w:t xml:space="preserve">        JLucas@NewMilford.org</w:t>
      </w:r>
    </w:p>
    <w:p w:rsidR="00785084" w:rsidRPr="00997729" w:rsidRDefault="00785084" w:rsidP="00785084">
      <w:pPr>
        <w:spacing w:after="120"/>
        <w:ind w:left="1440"/>
        <w:rPr>
          <w:b/>
        </w:rPr>
      </w:pPr>
      <w:r w:rsidRPr="00997729">
        <w:rPr>
          <w:rFonts w:ascii="Tahoma" w:eastAsiaTheme="minorEastAsia" w:hAnsi="Tahoma"/>
          <w:b/>
          <w:bCs/>
          <w:color w:val="C0504D" w:themeColor="accent2"/>
          <w:kern w:val="24"/>
          <w:sz w:val="30"/>
          <w:szCs w:val="30"/>
        </w:rPr>
        <w:t xml:space="preserve">             </w:t>
      </w:r>
      <w:r w:rsidRPr="00997729">
        <w:rPr>
          <w:rFonts w:ascii="Tahoma" w:eastAsiaTheme="minorEastAsia" w:hAnsi="Tahoma"/>
          <w:b/>
          <w:bCs/>
          <w:color w:val="C0504D" w:themeColor="accent2"/>
          <w:kern w:val="24"/>
          <w:sz w:val="30"/>
          <w:szCs w:val="30"/>
        </w:rPr>
        <w:tab/>
      </w:r>
      <w:r w:rsidRPr="00997729">
        <w:rPr>
          <w:rFonts w:ascii="Tahoma" w:eastAsiaTheme="minorEastAsia" w:hAnsi="Tahoma"/>
          <w:b/>
          <w:bCs/>
          <w:color w:val="C0504D" w:themeColor="accent2"/>
          <w:kern w:val="24"/>
          <w:sz w:val="30"/>
          <w:szCs w:val="30"/>
        </w:rPr>
        <w:tab/>
      </w:r>
      <w:r w:rsidRPr="00997729">
        <w:rPr>
          <w:rFonts w:ascii="Tahoma" w:eastAsiaTheme="minorEastAsia" w:hAnsi="Tahoma"/>
          <w:b/>
          <w:bCs/>
          <w:color w:val="C0504D" w:themeColor="accent2"/>
          <w:kern w:val="24"/>
          <w:sz w:val="30"/>
          <w:szCs w:val="30"/>
        </w:rPr>
        <w:tab/>
      </w:r>
    </w:p>
    <w:sectPr w:rsidR="00785084" w:rsidRPr="0099772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D11" w:rsidRDefault="00EB3D11" w:rsidP="00EB3D11">
      <w:pPr>
        <w:spacing w:after="0" w:line="240" w:lineRule="auto"/>
      </w:pPr>
      <w:r>
        <w:separator/>
      </w:r>
    </w:p>
  </w:endnote>
  <w:endnote w:type="continuationSeparator" w:id="0">
    <w:p w:rsidR="00EB3D11" w:rsidRDefault="00EB3D11" w:rsidP="00EB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120425"/>
      <w:docPartObj>
        <w:docPartGallery w:val="Page Numbers (Bottom of Page)"/>
        <w:docPartUnique/>
      </w:docPartObj>
    </w:sdtPr>
    <w:sdtEndPr>
      <w:rPr>
        <w:noProof/>
      </w:rPr>
    </w:sdtEndPr>
    <w:sdtContent>
      <w:p w:rsidR="00C477BE" w:rsidRDefault="00C477BE">
        <w:pPr>
          <w:pStyle w:val="Footer"/>
          <w:jc w:val="center"/>
        </w:pPr>
        <w:r>
          <w:fldChar w:fldCharType="begin"/>
        </w:r>
        <w:r>
          <w:instrText xml:space="preserve"> PAGE   \* MERGEFORMAT </w:instrText>
        </w:r>
        <w:r>
          <w:fldChar w:fldCharType="separate"/>
        </w:r>
        <w:r w:rsidR="00A837BA">
          <w:rPr>
            <w:noProof/>
          </w:rPr>
          <w:t>2</w:t>
        </w:r>
        <w:r>
          <w:rPr>
            <w:noProof/>
          </w:rPr>
          <w:fldChar w:fldCharType="end"/>
        </w:r>
      </w:p>
    </w:sdtContent>
  </w:sdt>
  <w:p w:rsidR="00EB3D11" w:rsidRDefault="00EB3D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D11" w:rsidRDefault="00EB3D11" w:rsidP="00EB3D11">
      <w:pPr>
        <w:spacing w:after="0" w:line="240" w:lineRule="auto"/>
      </w:pPr>
      <w:r>
        <w:separator/>
      </w:r>
    </w:p>
  </w:footnote>
  <w:footnote w:type="continuationSeparator" w:id="0">
    <w:p w:rsidR="00EB3D11" w:rsidRDefault="00EB3D11" w:rsidP="00EB3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20B0"/>
    <w:multiLevelType w:val="hybridMultilevel"/>
    <w:tmpl w:val="4AB0B6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6722A"/>
    <w:multiLevelType w:val="hybridMultilevel"/>
    <w:tmpl w:val="1C5A2DC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8F0120"/>
    <w:multiLevelType w:val="hybridMultilevel"/>
    <w:tmpl w:val="8874580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A77D67"/>
    <w:multiLevelType w:val="hybridMultilevel"/>
    <w:tmpl w:val="37A653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32AFA"/>
    <w:multiLevelType w:val="hybridMultilevel"/>
    <w:tmpl w:val="F29A9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81013A"/>
    <w:multiLevelType w:val="hybridMultilevel"/>
    <w:tmpl w:val="A91E94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643D54"/>
    <w:multiLevelType w:val="hybridMultilevel"/>
    <w:tmpl w:val="E440090E"/>
    <w:lvl w:ilvl="0" w:tplc="AB5ED334">
      <w:start w:val="1"/>
      <w:numFmt w:val="bullet"/>
      <w:lvlText w:val=""/>
      <w:lvlJc w:val="left"/>
      <w:pPr>
        <w:tabs>
          <w:tab w:val="num" w:pos="720"/>
        </w:tabs>
        <w:ind w:left="720" w:hanging="360"/>
      </w:pPr>
      <w:rPr>
        <w:rFonts w:ascii="Wingdings" w:hAnsi="Wingdings" w:hint="default"/>
      </w:rPr>
    </w:lvl>
    <w:lvl w:ilvl="1" w:tplc="0798D488">
      <w:start w:val="1"/>
      <w:numFmt w:val="bullet"/>
      <w:lvlText w:val=""/>
      <w:lvlJc w:val="left"/>
      <w:pPr>
        <w:tabs>
          <w:tab w:val="num" w:pos="1440"/>
        </w:tabs>
        <w:ind w:left="1440" w:hanging="360"/>
      </w:pPr>
      <w:rPr>
        <w:rFonts w:ascii="Wingdings" w:hAnsi="Wingdings" w:hint="default"/>
      </w:rPr>
    </w:lvl>
    <w:lvl w:ilvl="2" w:tplc="199AB0E6">
      <w:start w:val="1"/>
      <w:numFmt w:val="bullet"/>
      <w:lvlText w:val=""/>
      <w:lvlJc w:val="left"/>
      <w:pPr>
        <w:tabs>
          <w:tab w:val="num" w:pos="2160"/>
        </w:tabs>
        <w:ind w:left="2160" w:hanging="360"/>
      </w:pPr>
      <w:rPr>
        <w:rFonts w:ascii="Wingdings" w:hAnsi="Wingdings" w:hint="default"/>
      </w:rPr>
    </w:lvl>
    <w:lvl w:ilvl="3" w:tplc="D3E6B5AC" w:tentative="1">
      <w:start w:val="1"/>
      <w:numFmt w:val="bullet"/>
      <w:lvlText w:val=""/>
      <w:lvlJc w:val="left"/>
      <w:pPr>
        <w:tabs>
          <w:tab w:val="num" w:pos="2880"/>
        </w:tabs>
        <w:ind w:left="2880" w:hanging="360"/>
      </w:pPr>
      <w:rPr>
        <w:rFonts w:ascii="Wingdings" w:hAnsi="Wingdings" w:hint="default"/>
      </w:rPr>
    </w:lvl>
    <w:lvl w:ilvl="4" w:tplc="1196EC0A" w:tentative="1">
      <w:start w:val="1"/>
      <w:numFmt w:val="bullet"/>
      <w:lvlText w:val=""/>
      <w:lvlJc w:val="left"/>
      <w:pPr>
        <w:tabs>
          <w:tab w:val="num" w:pos="3600"/>
        </w:tabs>
        <w:ind w:left="3600" w:hanging="360"/>
      </w:pPr>
      <w:rPr>
        <w:rFonts w:ascii="Wingdings" w:hAnsi="Wingdings" w:hint="default"/>
      </w:rPr>
    </w:lvl>
    <w:lvl w:ilvl="5" w:tplc="DC124636" w:tentative="1">
      <w:start w:val="1"/>
      <w:numFmt w:val="bullet"/>
      <w:lvlText w:val=""/>
      <w:lvlJc w:val="left"/>
      <w:pPr>
        <w:tabs>
          <w:tab w:val="num" w:pos="4320"/>
        </w:tabs>
        <w:ind w:left="4320" w:hanging="360"/>
      </w:pPr>
      <w:rPr>
        <w:rFonts w:ascii="Wingdings" w:hAnsi="Wingdings" w:hint="default"/>
      </w:rPr>
    </w:lvl>
    <w:lvl w:ilvl="6" w:tplc="D1A8C902" w:tentative="1">
      <w:start w:val="1"/>
      <w:numFmt w:val="bullet"/>
      <w:lvlText w:val=""/>
      <w:lvlJc w:val="left"/>
      <w:pPr>
        <w:tabs>
          <w:tab w:val="num" w:pos="5040"/>
        </w:tabs>
        <w:ind w:left="5040" w:hanging="360"/>
      </w:pPr>
      <w:rPr>
        <w:rFonts w:ascii="Wingdings" w:hAnsi="Wingdings" w:hint="default"/>
      </w:rPr>
    </w:lvl>
    <w:lvl w:ilvl="7" w:tplc="D848F158" w:tentative="1">
      <w:start w:val="1"/>
      <w:numFmt w:val="bullet"/>
      <w:lvlText w:val=""/>
      <w:lvlJc w:val="left"/>
      <w:pPr>
        <w:tabs>
          <w:tab w:val="num" w:pos="5760"/>
        </w:tabs>
        <w:ind w:left="5760" w:hanging="360"/>
      </w:pPr>
      <w:rPr>
        <w:rFonts w:ascii="Wingdings" w:hAnsi="Wingdings" w:hint="default"/>
      </w:rPr>
    </w:lvl>
    <w:lvl w:ilvl="8" w:tplc="46A0D0A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036A1F"/>
    <w:multiLevelType w:val="hybridMultilevel"/>
    <w:tmpl w:val="FB9ACF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247CD"/>
    <w:multiLevelType w:val="hybridMultilevel"/>
    <w:tmpl w:val="9D82050A"/>
    <w:lvl w:ilvl="0" w:tplc="04090009">
      <w:start w:val="1"/>
      <w:numFmt w:val="bullet"/>
      <w:lvlText w:val=""/>
      <w:lvlJc w:val="left"/>
      <w:pPr>
        <w:tabs>
          <w:tab w:val="num" w:pos="720"/>
        </w:tabs>
        <w:ind w:left="720" w:hanging="360"/>
      </w:pPr>
      <w:rPr>
        <w:rFonts w:ascii="Wingdings" w:hAnsi="Wingdings" w:hint="default"/>
      </w:rPr>
    </w:lvl>
    <w:lvl w:ilvl="1" w:tplc="4AE8F62A" w:tentative="1">
      <w:start w:val="1"/>
      <w:numFmt w:val="bullet"/>
      <w:lvlText w:val=""/>
      <w:lvlJc w:val="left"/>
      <w:pPr>
        <w:tabs>
          <w:tab w:val="num" w:pos="1440"/>
        </w:tabs>
        <w:ind w:left="1440" w:hanging="360"/>
      </w:pPr>
      <w:rPr>
        <w:rFonts w:ascii="Wingdings" w:hAnsi="Wingdings" w:hint="default"/>
      </w:rPr>
    </w:lvl>
    <w:lvl w:ilvl="2" w:tplc="6B0C1FAC" w:tentative="1">
      <w:start w:val="1"/>
      <w:numFmt w:val="bullet"/>
      <w:lvlText w:val=""/>
      <w:lvlJc w:val="left"/>
      <w:pPr>
        <w:tabs>
          <w:tab w:val="num" w:pos="2160"/>
        </w:tabs>
        <w:ind w:left="2160" w:hanging="360"/>
      </w:pPr>
      <w:rPr>
        <w:rFonts w:ascii="Wingdings" w:hAnsi="Wingdings" w:hint="default"/>
      </w:rPr>
    </w:lvl>
    <w:lvl w:ilvl="3" w:tplc="72C8EDF0" w:tentative="1">
      <w:start w:val="1"/>
      <w:numFmt w:val="bullet"/>
      <w:lvlText w:val=""/>
      <w:lvlJc w:val="left"/>
      <w:pPr>
        <w:tabs>
          <w:tab w:val="num" w:pos="2880"/>
        </w:tabs>
        <w:ind w:left="2880" w:hanging="360"/>
      </w:pPr>
      <w:rPr>
        <w:rFonts w:ascii="Wingdings" w:hAnsi="Wingdings" w:hint="default"/>
      </w:rPr>
    </w:lvl>
    <w:lvl w:ilvl="4" w:tplc="C2E663B4" w:tentative="1">
      <w:start w:val="1"/>
      <w:numFmt w:val="bullet"/>
      <w:lvlText w:val=""/>
      <w:lvlJc w:val="left"/>
      <w:pPr>
        <w:tabs>
          <w:tab w:val="num" w:pos="3600"/>
        </w:tabs>
        <w:ind w:left="3600" w:hanging="360"/>
      </w:pPr>
      <w:rPr>
        <w:rFonts w:ascii="Wingdings" w:hAnsi="Wingdings" w:hint="default"/>
      </w:rPr>
    </w:lvl>
    <w:lvl w:ilvl="5" w:tplc="60F8A3B8" w:tentative="1">
      <w:start w:val="1"/>
      <w:numFmt w:val="bullet"/>
      <w:lvlText w:val=""/>
      <w:lvlJc w:val="left"/>
      <w:pPr>
        <w:tabs>
          <w:tab w:val="num" w:pos="4320"/>
        </w:tabs>
        <w:ind w:left="4320" w:hanging="360"/>
      </w:pPr>
      <w:rPr>
        <w:rFonts w:ascii="Wingdings" w:hAnsi="Wingdings" w:hint="default"/>
      </w:rPr>
    </w:lvl>
    <w:lvl w:ilvl="6" w:tplc="46D6CDE8" w:tentative="1">
      <w:start w:val="1"/>
      <w:numFmt w:val="bullet"/>
      <w:lvlText w:val=""/>
      <w:lvlJc w:val="left"/>
      <w:pPr>
        <w:tabs>
          <w:tab w:val="num" w:pos="5040"/>
        </w:tabs>
        <w:ind w:left="5040" w:hanging="360"/>
      </w:pPr>
      <w:rPr>
        <w:rFonts w:ascii="Wingdings" w:hAnsi="Wingdings" w:hint="default"/>
      </w:rPr>
    </w:lvl>
    <w:lvl w:ilvl="7" w:tplc="FAC84D94" w:tentative="1">
      <w:start w:val="1"/>
      <w:numFmt w:val="bullet"/>
      <w:lvlText w:val=""/>
      <w:lvlJc w:val="left"/>
      <w:pPr>
        <w:tabs>
          <w:tab w:val="num" w:pos="5760"/>
        </w:tabs>
        <w:ind w:left="5760" w:hanging="360"/>
      </w:pPr>
      <w:rPr>
        <w:rFonts w:ascii="Wingdings" w:hAnsi="Wingdings" w:hint="default"/>
      </w:rPr>
    </w:lvl>
    <w:lvl w:ilvl="8" w:tplc="9914077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AD4BF0"/>
    <w:multiLevelType w:val="hybridMultilevel"/>
    <w:tmpl w:val="14B0EA12"/>
    <w:lvl w:ilvl="0" w:tplc="31BA276E">
      <w:start w:val="1"/>
      <w:numFmt w:val="bullet"/>
      <w:lvlText w:val=""/>
      <w:lvlJc w:val="left"/>
      <w:pPr>
        <w:tabs>
          <w:tab w:val="num" w:pos="720"/>
        </w:tabs>
        <w:ind w:left="720" w:hanging="360"/>
      </w:pPr>
      <w:rPr>
        <w:rFonts w:ascii="Wingdings" w:hAnsi="Wingdings" w:hint="default"/>
      </w:rPr>
    </w:lvl>
    <w:lvl w:ilvl="1" w:tplc="28A0EC40" w:tentative="1">
      <w:start w:val="1"/>
      <w:numFmt w:val="bullet"/>
      <w:lvlText w:val=""/>
      <w:lvlJc w:val="left"/>
      <w:pPr>
        <w:tabs>
          <w:tab w:val="num" w:pos="1440"/>
        </w:tabs>
        <w:ind w:left="1440" w:hanging="360"/>
      </w:pPr>
      <w:rPr>
        <w:rFonts w:ascii="Wingdings" w:hAnsi="Wingdings" w:hint="default"/>
      </w:rPr>
    </w:lvl>
    <w:lvl w:ilvl="2" w:tplc="FBB628D6" w:tentative="1">
      <w:start w:val="1"/>
      <w:numFmt w:val="bullet"/>
      <w:lvlText w:val=""/>
      <w:lvlJc w:val="left"/>
      <w:pPr>
        <w:tabs>
          <w:tab w:val="num" w:pos="2160"/>
        </w:tabs>
        <w:ind w:left="2160" w:hanging="360"/>
      </w:pPr>
      <w:rPr>
        <w:rFonts w:ascii="Wingdings" w:hAnsi="Wingdings" w:hint="default"/>
      </w:rPr>
    </w:lvl>
    <w:lvl w:ilvl="3" w:tplc="E654C08A" w:tentative="1">
      <w:start w:val="1"/>
      <w:numFmt w:val="bullet"/>
      <w:lvlText w:val=""/>
      <w:lvlJc w:val="left"/>
      <w:pPr>
        <w:tabs>
          <w:tab w:val="num" w:pos="2880"/>
        </w:tabs>
        <w:ind w:left="2880" w:hanging="360"/>
      </w:pPr>
      <w:rPr>
        <w:rFonts w:ascii="Wingdings" w:hAnsi="Wingdings" w:hint="default"/>
      </w:rPr>
    </w:lvl>
    <w:lvl w:ilvl="4" w:tplc="E9B2EEA2" w:tentative="1">
      <w:start w:val="1"/>
      <w:numFmt w:val="bullet"/>
      <w:lvlText w:val=""/>
      <w:lvlJc w:val="left"/>
      <w:pPr>
        <w:tabs>
          <w:tab w:val="num" w:pos="3600"/>
        </w:tabs>
        <w:ind w:left="3600" w:hanging="360"/>
      </w:pPr>
      <w:rPr>
        <w:rFonts w:ascii="Wingdings" w:hAnsi="Wingdings" w:hint="default"/>
      </w:rPr>
    </w:lvl>
    <w:lvl w:ilvl="5" w:tplc="3DB49BBC" w:tentative="1">
      <w:start w:val="1"/>
      <w:numFmt w:val="bullet"/>
      <w:lvlText w:val=""/>
      <w:lvlJc w:val="left"/>
      <w:pPr>
        <w:tabs>
          <w:tab w:val="num" w:pos="4320"/>
        </w:tabs>
        <w:ind w:left="4320" w:hanging="360"/>
      </w:pPr>
      <w:rPr>
        <w:rFonts w:ascii="Wingdings" w:hAnsi="Wingdings" w:hint="default"/>
      </w:rPr>
    </w:lvl>
    <w:lvl w:ilvl="6" w:tplc="ED068BF4" w:tentative="1">
      <w:start w:val="1"/>
      <w:numFmt w:val="bullet"/>
      <w:lvlText w:val=""/>
      <w:lvlJc w:val="left"/>
      <w:pPr>
        <w:tabs>
          <w:tab w:val="num" w:pos="5040"/>
        </w:tabs>
        <w:ind w:left="5040" w:hanging="360"/>
      </w:pPr>
      <w:rPr>
        <w:rFonts w:ascii="Wingdings" w:hAnsi="Wingdings" w:hint="default"/>
      </w:rPr>
    </w:lvl>
    <w:lvl w:ilvl="7" w:tplc="91D4F1B8" w:tentative="1">
      <w:start w:val="1"/>
      <w:numFmt w:val="bullet"/>
      <w:lvlText w:val=""/>
      <w:lvlJc w:val="left"/>
      <w:pPr>
        <w:tabs>
          <w:tab w:val="num" w:pos="5760"/>
        </w:tabs>
        <w:ind w:left="5760" w:hanging="360"/>
      </w:pPr>
      <w:rPr>
        <w:rFonts w:ascii="Wingdings" w:hAnsi="Wingdings" w:hint="default"/>
      </w:rPr>
    </w:lvl>
    <w:lvl w:ilvl="8" w:tplc="B4F823F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D01399"/>
    <w:multiLevelType w:val="hybridMultilevel"/>
    <w:tmpl w:val="0C72B27C"/>
    <w:lvl w:ilvl="0" w:tplc="D01083C4">
      <w:start w:val="1"/>
      <w:numFmt w:val="bullet"/>
      <w:lvlText w:val=""/>
      <w:lvlJc w:val="left"/>
      <w:pPr>
        <w:tabs>
          <w:tab w:val="num" w:pos="720"/>
        </w:tabs>
        <w:ind w:left="720" w:hanging="360"/>
      </w:pPr>
      <w:rPr>
        <w:rFonts w:ascii="Wingdings" w:hAnsi="Wingdings" w:hint="default"/>
      </w:rPr>
    </w:lvl>
    <w:lvl w:ilvl="1" w:tplc="8A96364A" w:tentative="1">
      <w:start w:val="1"/>
      <w:numFmt w:val="bullet"/>
      <w:lvlText w:val=""/>
      <w:lvlJc w:val="left"/>
      <w:pPr>
        <w:tabs>
          <w:tab w:val="num" w:pos="1440"/>
        </w:tabs>
        <w:ind w:left="1440" w:hanging="360"/>
      </w:pPr>
      <w:rPr>
        <w:rFonts w:ascii="Wingdings" w:hAnsi="Wingdings" w:hint="default"/>
      </w:rPr>
    </w:lvl>
    <w:lvl w:ilvl="2" w:tplc="29060E04" w:tentative="1">
      <w:start w:val="1"/>
      <w:numFmt w:val="bullet"/>
      <w:lvlText w:val=""/>
      <w:lvlJc w:val="left"/>
      <w:pPr>
        <w:tabs>
          <w:tab w:val="num" w:pos="2160"/>
        </w:tabs>
        <w:ind w:left="2160" w:hanging="360"/>
      </w:pPr>
      <w:rPr>
        <w:rFonts w:ascii="Wingdings" w:hAnsi="Wingdings" w:hint="default"/>
      </w:rPr>
    </w:lvl>
    <w:lvl w:ilvl="3" w:tplc="1B12C408" w:tentative="1">
      <w:start w:val="1"/>
      <w:numFmt w:val="bullet"/>
      <w:lvlText w:val=""/>
      <w:lvlJc w:val="left"/>
      <w:pPr>
        <w:tabs>
          <w:tab w:val="num" w:pos="2880"/>
        </w:tabs>
        <w:ind w:left="2880" w:hanging="360"/>
      </w:pPr>
      <w:rPr>
        <w:rFonts w:ascii="Wingdings" w:hAnsi="Wingdings" w:hint="default"/>
      </w:rPr>
    </w:lvl>
    <w:lvl w:ilvl="4" w:tplc="1152CEDA" w:tentative="1">
      <w:start w:val="1"/>
      <w:numFmt w:val="bullet"/>
      <w:lvlText w:val=""/>
      <w:lvlJc w:val="left"/>
      <w:pPr>
        <w:tabs>
          <w:tab w:val="num" w:pos="3600"/>
        </w:tabs>
        <w:ind w:left="3600" w:hanging="360"/>
      </w:pPr>
      <w:rPr>
        <w:rFonts w:ascii="Wingdings" w:hAnsi="Wingdings" w:hint="default"/>
      </w:rPr>
    </w:lvl>
    <w:lvl w:ilvl="5" w:tplc="15B4E0CA" w:tentative="1">
      <w:start w:val="1"/>
      <w:numFmt w:val="bullet"/>
      <w:lvlText w:val=""/>
      <w:lvlJc w:val="left"/>
      <w:pPr>
        <w:tabs>
          <w:tab w:val="num" w:pos="4320"/>
        </w:tabs>
        <w:ind w:left="4320" w:hanging="360"/>
      </w:pPr>
      <w:rPr>
        <w:rFonts w:ascii="Wingdings" w:hAnsi="Wingdings" w:hint="default"/>
      </w:rPr>
    </w:lvl>
    <w:lvl w:ilvl="6" w:tplc="2D7A0E70" w:tentative="1">
      <w:start w:val="1"/>
      <w:numFmt w:val="bullet"/>
      <w:lvlText w:val=""/>
      <w:lvlJc w:val="left"/>
      <w:pPr>
        <w:tabs>
          <w:tab w:val="num" w:pos="5040"/>
        </w:tabs>
        <w:ind w:left="5040" w:hanging="360"/>
      </w:pPr>
      <w:rPr>
        <w:rFonts w:ascii="Wingdings" w:hAnsi="Wingdings" w:hint="default"/>
      </w:rPr>
    </w:lvl>
    <w:lvl w:ilvl="7" w:tplc="3F565826" w:tentative="1">
      <w:start w:val="1"/>
      <w:numFmt w:val="bullet"/>
      <w:lvlText w:val=""/>
      <w:lvlJc w:val="left"/>
      <w:pPr>
        <w:tabs>
          <w:tab w:val="num" w:pos="5760"/>
        </w:tabs>
        <w:ind w:left="5760" w:hanging="360"/>
      </w:pPr>
      <w:rPr>
        <w:rFonts w:ascii="Wingdings" w:hAnsi="Wingdings" w:hint="default"/>
      </w:rPr>
    </w:lvl>
    <w:lvl w:ilvl="8" w:tplc="FEC0B4C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44585B"/>
    <w:multiLevelType w:val="hybridMultilevel"/>
    <w:tmpl w:val="ACE429BA"/>
    <w:lvl w:ilvl="0" w:tplc="31FCF37C">
      <w:start w:val="1"/>
      <w:numFmt w:val="bullet"/>
      <w:lvlText w:val=""/>
      <w:lvlJc w:val="left"/>
      <w:pPr>
        <w:tabs>
          <w:tab w:val="num" w:pos="720"/>
        </w:tabs>
        <w:ind w:left="720" w:hanging="360"/>
      </w:pPr>
      <w:rPr>
        <w:rFonts w:ascii="Wingdings" w:hAnsi="Wingdings" w:hint="default"/>
      </w:rPr>
    </w:lvl>
    <w:lvl w:ilvl="1" w:tplc="A66296BE" w:tentative="1">
      <w:start w:val="1"/>
      <w:numFmt w:val="bullet"/>
      <w:lvlText w:val=""/>
      <w:lvlJc w:val="left"/>
      <w:pPr>
        <w:tabs>
          <w:tab w:val="num" w:pos="1440"/>
        </w:tabs>
        <w:ind w:left="1440" w:hanging="360"/>
      </w:pPr>
      <w:rPr>
        <w:rFonts w:ascii="Wingdings" w:hAnsi="Wingdings" w:hint="default"/>
      </w:rPr>
    </w:lvl>
    <w:lvl w:ilvl="2" w:tplc="9E4E7C52">
      <w:start w:val="1"/>
      <w:numFmt w:val="bullet"/>
      <w:lvlText w:val=""/>
      <w:lvlJc w:val="left"/>
      <w:pPr>
        <w:tabs>
          <w:tab w:val="num" w:pos="2160"/>
        </w:tabs>
        <w:ind w:left="2160" w:hanging="360"/>
      </w:pPr>
      <w:rPr>
        <w:rFonts w:ascii="Wingdings" w:hAnsi="Wingdings" w:hint="default"/>
      </w:rPr>
    </w:lvl>
    <w:lvl w:ilvl="3" w:tplc="BF04AC54" w:tentative="1">
      <w:start w:val="1"/>
      <w:numFmt w:val="bullet"/>
      <w:lvlText w:val=""/>
      <w:lvlJc w:val="left"/>
      <w:pPr>
        <w:tabs>
          <w:tab w:val="num" w:pos="2880"/>
        </w:tabs>
        <w:ind w:left="2880" w:hanging="360"/>
      </w:pPr>
      <w:rPr>
        <w:rFonts w:ascii="Wingdings" w:hAnsi="Wingdings" w:hint="default"/>
      </w:rPr>
    </w:lvl>
    <w:lvl w:ilvl="4" w:tplc="AF0A7FF4" w:tentative="1">
      <w:start w:val="1"/>
      <w:numFmt w:val="bullet"/>
      <w:lvlText w:val=""/>
      <w:lvlJc w:val="left"/>
      <w:pPr>
        <w:tabs>
          <w:tab w:val="num" w:pos="3600"/>
        </w:tabs>
        <w:ind w:left="3600" w:hanging="360"/>
      </w:pPr>
      <w:rPr>
        <w:rFonts w:ascii="Wingdings" w:hAnsi="Wingdings" w:hint="default"/>
      </w:rPr>
    </w:lvl>
    <w:lvl w:ilvl="5" w:tplc="1F38F65E" w:tentative="1">
      <w:start w:val="1"/>
      <w:numFmt w:val="bullet"/>
      <w:lvlText w:val=""/>
      <w:lvlJc w:val="left"/>
      <w:pPr>
        <w:tabs>
          <w:tab w:val="num" w:pos="4320"/>
        </w:tabs>
        <w:ind w:left="4320" w:hanging="360"/>
      </w:pPr>
      <w:rPr>
        <w:rFonts w:ascii="Wingdings" w:hAnsi="Wingdings" w:hint="default"/>
      </w:rPr>
    </w:lvl>
    <w:lvl w:ilvl="6" w:tplc="1C8099A0" w:tentative="1">
      <w:start w:val="1"/>
      <w:numFmt w:val="bullet"/>
      <w:lvlText w:val=""/>
      <w:lvlJc w:val="left"/>
      <w:pPr>
        <w:tabs>
          <w:tab w:val="num" w:pos="5040"/>
        </w:tabs>
        <w:ind w:left="5040" w:hanging="360"/>
      </w:pPr>
      <w:rPr>
        <w:rFonts w:ascii="Wingdings" w:hAnsi="Wingdings" w:hint="default"/>
      </w:rPr>
    </w:lvl>
    <w:lvl w:ilvl="7" w:tplc="1812D83A" w:tentative="1">
      <w:start w:val="1"/>
      <w:numFmt w:val="bullet"/>
      <w:lvlText w:val=""/>
      <w:lvlJc w:val="left"/>
      <w:pPr>
        <w:tabs>
          <w:tab w:val="num" w:pos="5760"/>
        </w:tabs>
        <w:ind w:left="5760" w:hanging="360"/>
      </w:pPr>
      <w:rPr>
        <w:rFonts w:ascii="Wingdings" w:hAnsi="Wingdings" w:hint="default"/>
      </w:rPr>
    </w:lvl>
    <w:lvl w:ilvl="8" w:tplc="AE6ACB2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301CBA"/>
    <w:multiLevelType w:val="hybridMultilevel"/>
    <w:tmpl w:val="8154EF28"/>
    <w:lvl w:ilvl="0" w:tplc="8B06C738">
      <w:start w:val="1"/>
      <w:numFmt w:val="bullet"/>
      <w:lvlText w:val=""/>
      <w:lvlJc w:val="left"/>
      <w:pPr>
        <w:tabs>
          <w:tab w:val="num" w:pos="720"/>
        </w:tabs>
        <w:ind w:left="720" w:hanging="360"/>
      </w:pPr>
      <w:rPr>
        <w:rFonts w:ascii="Wingdings" w:hAnsi="Wingdings" w:hint="default"/>
      </w:rPr>
    </w:lvl>
    <w:lvl w:ilvl="1" w:tplc="5582BFEA" w:tentative="1">
      <w:start w:val="1"/>
      <w:numFmt w:val="bullet"/>
      <w:lvlText w:val=""/>
      <w:lvlJc w:val="left"/>
      <w:pPr>
        <w:tabs>
          <w:tab w:val="num" w:pos="1440"/>
        </w:tabs>
        <w:ind w:left="1440" w:hanging="360"/>
      </w:pPr>
      <w:rPr>
        <w:rFonts w:ascii="Wingdings" w:hAnsi="Wingdings" w:hint="default"/>
      </w:rPr>
    </w:lvl>
    <w:lvl w:ilvl="2" w:tplc="F98AEA7A" w:tentative="1">
      <w:start w:val="1"/>
      <w:numFmt w:val="bullet"/>
      <w:lvlText w:val=""/>
      <w:lvlJc w:val="left"/>
      <w:pPr>
        <w:tabs>
          <w:tab w:val="num" w:pos="2160"/>
        </w:tabs>
        <w:ind w:left="2160" w:hanging="360"/>
      </w:pPr>
      <w:rPr>
        <w:rFonts w:ascii="Wingdings" w:hAnsi="Wingdings" w:hint="default"/>
      </w:rPr>
    </w:lvl>
    <w:lvl w:ilvl="3" w:tplc="CF24106A" w:tentative="1">
      <w:start w:val="1"/>
      <w:numFmt w:val="bullet"/>
      <w:lvlText w:val=""/>
      <w:lvlJc w:val="left"/>
      <w:pPr>
        <w:tabs>
          <w:tab w:val="num" w:pos="2880"/>
        </w:tabs>
        <w:ind w:left="2880" w:hanging="360"/>
      </w:pPr>
      <w:rPr>
        <w:rFonts w:ascii="Wingdings" w:hAnsi="Wingdings" w:hint="default"/>
      </w:rPr>
    </w:lvl>
    <w:lvl w:ilvl="4" w:tplc="0E88E8B0" w:tentative="1">
      <w:start w:val="1"/>
      <w:numFmt w:val="bullet"/>
      <w:lvlText w:val=""/>
      <w:lvlJc w:val="left"/>
      <w:pPr>
        <w:tabs>
          <w:tab w:val="num" w:pos="3600"/>
        </w:tabs>
        <w:ind w:left="3600" w:hanging="360"/>
      </w:pPr>
      <w:rPr>
        <w:rFonts w:ascii="Wingdings" w:hAnsi="Wingdings" w:hint="default"/>
      </w:rPr>
    </w:lvl>
    <w:lvl w:ilvl="5" w:tplc="2506A83E" w:tentative="1">
      <w:start w:val="1"/>
      <w:numFmt w:val="bullet"/>
      <w:lvlText w:val=""/>
      <w:lvlJc w:val="left"/>
      <w:pPr>
        <w:tabs>
          <w:tab w:val="num" w:pos="4320"/>
        </w:tabs>
        <w:ind w:left="4320" w:hanging="360"/>
      </w:pPr>
      <w:rPr>
        <w:rFonts w:ascii="Wingdings" w:hAnsi="Wingdings" w:hint="default"/>
      </w:rPr>
    </w:lvl>
    <w:lvl w:ilvl="6" w:tplc="D4681C76" w:tentative="1">
      <w:start w:val="1"/>
      <w:numFmt w:val="bullet"/>
      <w:lvlText w:val=""/>
      <w:lvlJc w:val="left"/>
      <w:pPr>
        <w:tabs>
          <w:tab w:val="num" w:pos="5040"/>
        </w:tabs>
        <w:ind w:left="5040" w:hanging="360"/>
      </w:pPr>
      <w:rPr>
        <w:rFonts w:ascii="Wingdings" w:hAnsi="Wingdings" w:hint="default"/>
      </w:rPr>
    </w:lvl>
    <w:lvl w:ilvl="7" w:tplc="52FC1D88" w:tentative="1">
      <w:start w:val="1"/>
      <w:numFmt w:val="bullet"/>
      <w:lvlText w:val=""/>
      <w:lvlJc w:val="left"/>
      <w:pPr>
        <w:tabs>
          <w:tab w:val="num" w:pos="5760"/>
        </w:tabs>
        <w:ind w:left="5760" w:hanging="360"/>
      </w:pPr>
      <w:rPr>
        <w:rFonts w:ascii="Wingdings" w:hAnsi="Wingdings" w:hint="default"/>
      </w:rPr>
    </w:lvl>
    <w:lvl w:ilvl="8" w:tplc="5E4CF15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BF6529"/>
    <w:multiLevelType w:val="hybridMultilevel"/>
    <w:tmpl w:val="6AF4AA3E"/>
    <w:lvl w:ilvl="0" w:tplc="BA1E9D8C">
      <w:start w:val="1"/>
      <w:numFmt w:val="bullet"/>
      <w:lvlText w:val=""/>
      <w:lvlJc w:val="left"/>
      <w:pPr>
        <w:tabs>
          <w:tab w:val="num" w:pos="720"/>
        </w:tabs>
        <w:ind w:left="720" w:hanging="360"/>
      </w:pPr>
      <w:rPr>
        <w:rFonts w:ascii="Wingdings" w:hAnsi="Wingdings" w:hint="default"/>
      </w:rPr>
    </w:lvl>
    <w:lvl w:ilvl="1" w:tplc="9F088350" w:tentative="1">
      <w:start w:val="1"/>
      <w:numFmt w:val="bullet"/>
      <w:lvlText w:val=""/>
      <w:lvlJc w:val="left"/>
      <w:pPr>
        <w:tabs>
          <w:tab w:val="num" w:pos="1440"/>
        </w:tabs>
        <w:ind w:left="1440" w:hanging="360"/>
      </w:pPr>
      <w:rPr>
        <w:rFonts w:ascii="Wingdings" w:hAnsi="Wingdings" w:hint="default"/>
      </w:rPr>
    </w:lvl>
    <w:lvl w:ilvl="2" w:tplc="12DA735A">
      <w:start w:val="1"/>
      <w:numFmt w:val="bullet"/>
      <w:lvlText w:val=""/>
      <w:lvlJc w:val="left"/>
      <w:pPr>
        <w:tabs>
          <w:tab w:val="num" w:pos="2160"/>
        </w:tabs>
        <w:ind w:left="2160" w:hanging="360"/>
      </w:pPr>
      <w:rPr>
        <w:rFonts w:ascii="Wingdings" w:hAnsi="Wingdings" w:hint="default"/>
      </w:rPr>
    </w:lvl>
    <w:lvl w:ilvl="3" w:tplc="C8225462" w:tentative="1">
      <w:start w:val="1"/>
      <w:numFmt w:val="bullet"/>
      <w:lvlText w:val=""/>
      <w:lvlJc w:val="left"/>
      <w:pPr>
        <w:tabs>
          <w:tab w:val="num" w:pos="2880"/>
        </w:tabs>
        <w:ind w:left="2880" w:hanging="360"/>
      </w:pPr>
      <w:rPr>
        <w:rFonts w:ascii="Wingdings" w:hAnsi="Wingdings" w:hint="default"/>
      </w:rPr>
    </w:lvl>
    <w:lvl w:ilvl="4" w:tplc="B22E0EE6" w:tentative="1">
      <w:start w:val="1"/>
      <w:numFmt w:val="bullet"/>
      <w:lvlText w:val=""/>
      <w:lvlJc w:val="left"/>
      <w:pPr>
        <w:tabs>
          <w:tab w:val="num" w:pos="3600"/>
        </w:tabs>
        <w:ind w:left="3600" w:hanging="360"/>
      </w:pPr>
      <w:rPr>
        <w:rFonts w:ascii="Wingdings" w:hAnsi="Wingdings" w:hint="default"/>
      </w:rPr>
    </w:lvl>
    <w:lvl w:ilvl="5" w:tplc="F4921CDE" w:tentative="1">
      <w:start w:val="1"/>
      <w:numFmt w:val="bullet"/>
      <w:lvlText w:val=""/>
      <w:lvlJc w:val="left"/>
      <w:pPr>
        <w:tabs>
          <w:tab w:val="num" w:pos="4320"/>
        </w:tabs>
        <w:ind w:left="4320" w:hanging="360"/>
      </w:pPr>
      <w:rPr>
        <w:rFonts w:ascii="Wingdings" w:hAnsi="Wingdings" w:hint="default"/>
      </w:rPr>
    </w:lvl>
    <w:lvl w:ilvl="6" w:tplc="C9DCA408" w:tentative="1">
      <w:start w:val="1"/>
      <w:numFmt w:val="bullet"/>
      <w:lvlText w:val=""/>
      <w:lvlJc w:val="left"/>
      <w:pPr>
        <w:tabs>
          <w:tab w:val="num" w:pos="5040"/>
        </w:tabs>
        <w:ind w:left="5040" w:hanging="360"/>
      </w:pPr>
      <w:rPr>
        <w:rFonts w:ascii="Wingdings" w:hAnsi="Wingdings" w:hint="default"/>
      </w:rPr>
    </w:lvl>
    <w:lvl w:ilvl="7" w:tplc="6C10354E" w:tentative="1">
      <w:start w:val="1"/>
      <w:numFmt w:val="bullet"/>
      <w:lvlText w:val=""/>
      <w:lvlJc w:val="left"/>
      <w:pPr>
        <w:tabs>
          <w:tab w:val="num" w:pos="5760"/>
        </w:tabs>
        <w:ind w:left="5760" w:hanging="360"/>
      </w:pPr>
      <w:rPr>
        <w:rFonts w:ascii="Wingdings" w:hAnsi="Wingdings" w:hint="default"/>
      </w:rPr>
    </w:lvl>
    <w:lvl w:ilvl="8" w:tplc="39BC664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2A666D"/>
    <w:multiLevelType w:val="hybridMultilevel"/>
    <w:tmpl w:val="CB4467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845C4C"/>
    <w:multiLevelType w:val="hybridMultilevel"/>
    <w:tmpl w:val="39BC52D2"/>
    <w:lvl w:ilvl="0" w:tplc="78526BEC">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3AF88906" w:tentative="1">
      <w:start w:val="1"/>
      <w:numFmt w:val="bullet"/>
      <w:lvlText w:val=""/>
      <w:lvlJc w:val="left"/>
      <w:pPr>
        <w:tabs>
          <w:tab w:val="num" w:pos="2160"/>
        </w:tabs>
        <w:ind w:left="2160" w:hanging="360"/>
      </w:pPr>
      <w:rPr>
        <w:rFonts w:ascii="Wingdings" w:hAnsi="Wingdings" w:hint="default"/>
      </w:rPr>
    </w:lvl>
    <w:lvl w:ilvl="3" w:tplc="2424DF28" w:tentative="1">
      <w:start w:val="1"/>
      <w:numFmt w:val="bullet"/>
      <w:lvlText w:val=""/>
      <w:lvlJc w:val="left"/>
      <w:pPr>
        <w:tabs>
          <w:tab w:val="num" w:pos="2880"/>
        </w:tabs>
        <w:ind w:left="2880" w:hanging="360"/>
      </w:pPr>
      <w:rPr>
        <w:rFonts w:ascii="Wingdings" w:hAnsi="Wingdings" w:hint="default"/>
      </w:rPr>
    </w:lvl>
    <w:lvl w:ilvl="4" w:tplc="A8100D20" w:tentative="1">
      <w:start w:val="1"/>
      <w:numFmt w:val="bullet"/>
      <w:lvlText w:val=""/>
      <w:lvlJc w:val="left"/>
      <w:pPr>
        <w:tabs>
          <w:tab w:val="num" w:pos="3600"/>
        </w:tabs>
        <w:ind w:left="3600" w:hanging="360"/>
      </w:pPr>
      <w:rPr>
        <w:rFonts w:ascii="Wingdings" w:hAnsi="Wingdings" w:hint="default"/>
      </w:rPr>
    </w:lvl>
    <w:lvl w:ilvl="5" w:tplc="C9E4DC46" w:tentative="1">
      <w:start w:val="1"/>
      <w:numFmt w:val="bullet"/>
      <w:lvlText w:val=""/>
      <w:lvlJc w:val="left"/>
      <w:pPr>
        <w:tabs>
          <w:tab w:val="num" w:pos="4320"/>
        </w:tabs>
        <w:ind w:left="4320" w:hanging="360"/>
      </w:pPr>
      <w:rPr>
        <w:rFonts w:ascii="Wingdings" w:hAnsi="Wingdings" w:hint="default"/>
      </w:rPr>
    </w:lvl>
    <w:lvl w:ilvl="6" w:tplc="1F8C8F44" w:tentative="1">
      <w:start w:val="1"/>
      <w:numFmt w:val="bullet"/>
      <w:lvlText w:val=""/>
      <w:lvlJc w:val="left"/>
      <w:pPr>
        <w:tabs>
          <w:tab w:val="num" w:pos="5040"/>
        </w:tabs>
        <w:ind w:left="5040" w:hanging="360"/>
      </w:pPr>
      <w:rPr>
        <w:rFonts w:ascii="Wingdings" w:hAnsi="Wingdings" w:hint="default"/>
      </w:rPr>
    </w:lvl>
    <w:lvl w:ilvl="7" w:tplc="CA2EDB44" w:tentative="1">
      <w:start w:val="1"/>
      <w:numFmt w:val="bullet"/>
      <w:lvlText w:val=""/>
      <w:lvlJc w:val="left"/>
      <w:pPr>
        <w:tabs>
          <w:tab w:val="num" w:pos="5760"/>
        </w:tabs>
        <w:ind w:left="5760" w:hanging="360"/>
      </w:pPr>
      <w:rPr>
        <w:rFonts w:ascii="Wingdings" w:hAnsi="Wingdings" w:hint="default"/>
      </w:rPr>
    </w:lvl>
    <w:lvl w:ilvl="8" w:tplc="3A92785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915785"/>
    <w:multiLevelType w:val="hybridMultilevel"/>
    <w:tmpl w:val="D2FCBA50"/>
    <w:lvl w:ilvl="0" w:tplc="12581EC6">
      <w:start w:val="1"/>
      <w:numFmt w:val="bullet"/>
      <w:lvlText w:val=""/>
      <w:lvlJc w:val="left"/>
      <w:pPr>
        <w:ind w:left="2340" w:hanging="360"/>
      </w:pPr>
      <w:rPr>
        <w:rFonts w:ascii="Wingdings" w:hAnsi="Wingdings" w:hint="default"/>
        <w:sz w:val="28"/>
        <w:szCs w:val="28"/>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 w15:restartNumberingAfterBreak="0">
    <w:nsid w:val="7E9E408C"/>
    <w:multiLevelType w:val="hybridMultilevel"/>
    <w:tmpl w:val="D83C136A"/>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3"/>
  </w:num>
  <w:num w:numId="3">
    <w:abstractNumId w:val="5"/>
  </w:num>
  <w:num w:numId="4">
    <w:abstractNumId w:val="17"/>
  </w:num>
  <w:num w:numId="5">
    <w:abstractNumId w:val="6"/>
  </w:num>
  <w:num w:numId="6">
    <w:abstractNumId w:val="10"/>
  </w:num>
  <w:num w:numId="7">
    <w:abstractNumId w:val="12"/>
  </w:num>
  <w:num w:numId="8">
    <w:abstractNumId w:val="9"/>
  </w:num>
  <w:num w:numId="9">
    <w:abstractNumId w:val="14"/>
  </w:num>
  <w:num w:numId="10">
    <w:abstractNumId w:val="16"/>
  </w:num>
  <w:num w:numId="11">
    <w:abstractNumId w:val="4"/>
  </w:num>
  <w:num w:numId="12">
    <w:abstractNumId w:val="15"/>
  </w:num>
  <w:num w:numId="13">
    <w:abstractNumId w:val="8"/>
  </w:num>
  <w:num w:numId="14">
    <w:abstractNumId w:val="7"/>
  </w:num>
  <w:num w:numId="15">
    <w:abstractNumId w:val="13"/>
  </w:num>
  <w:num w:numId="16">
    <w:abstractNumId w:val="11"/>
  </w:num>
  <w:num w:numId="17">
    <w:abstractNumId w:val="2"/>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E0MDGwNDcysTCyNDdU0lEKTi0uzszPAykwrAUAupUCyCwAAAA="/>
  </w:docVars>
  <w:rsids>
    <w:rsidRoot w:val="00F05F89"/>
    <w:rsid w:val="00017A85"/>
    <w:rsid w:val="001E3168"/>
    <w:rsid w:val="00256D83"/>
    <w:rsid w:val="002A2266"/>
    <w:rsid w:val="002B0D6C"/>
    <w:rsid w:val="002D7069"/>
    <w:rsid w:val="002F0A0A"/>
    <w:rsid w:val="00361226"/>
    <w:rsid w:val="00362AF2"/>
    <w:rsid w:val="003A5DB2"/>
    <w:rsid w:val="00412EDF"/>
    <w:rsid w:val="00461E7B"/>
    <w:rsid w:val="004A1E69"/>
    <w:rsid w:val="004B1B31"/>
    <w:rsid w:val="004E770E"/>
    <w:rsid w:val="00506C1F"/>
    <w:rsid w:val="005B7138"/>
    <w:rsid w:val="00616213"/>
    <w:rsid w:val="00727C16"/>
    <w:rsid w:val="00770428"/>
    <w:rsid w:val="00770DB2"/>
    <w:rsid w:val="00785084"/>
    <w:rsid w:val="007B3BC2"/>
    <w:rsid w:val="007D283B"/>
    <w:rsid w:val="007E71CD"/>
    <w:rsid w:val="008050E8"/>
    <w:rsid w:val="00807920"/>
    <w:rsid w:val="008B1DA8"/>
    <w:rsid w:val="00921CFC"/>
    <w:rsid w:val="009419E9"/>
    <w:rsid w:val="00997729"/>
    <w:rsid w:val="009B6B77"/>
    <w:rsid w:val="009C258C"/>
    <w:rsid w:val="00A837BA"/>
    <w:rsid w:val="00A846F8"/>
    <w:rsid w:val="00AC19E2"/>
    <w:rsid w:val="00C03069"/>
    <w:rsid w:val="00C477BE"/>
    <w:rsid w:val="00CB0392"/>
    <w:rsid w:val="00D40137"/>
    <w:rsid w:val="00DB6935"/>
    <w:rsid w:val="00DC1B6C"/>
    <w:rsid w:val="00DC7FBB"/>
    <w:rsid w:val="00E425ED"/>
    <w:rsid w:val="00EB3D11"/>
    <w:rsid w:val="00EE2926"/>
    <w:rsid w:val="00F05F89"/>
    <w:rsid w:val="00F22187"/>
    <w:rsid w:val="00FB4843"/>
    <w:rsid w:val="00FD2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5B40F-9AFB-47F3-BB7E-43A2429C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042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D706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B3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D11"/>
  </w:style>
  <w:style w:type="paragraph" w:styleId="Footer">
    <w:name w:val="footer"/>
    <w:basedOn w:val="Normal"/>
    <w:link w:val="FooterChar"/>
    <w:uiPriority w:val="99"/>
    <w:unhideWhenUsed/>
    <w:rsid w:val="00EB3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7335">
      <w:bodyDiv w:val="1"/>
      <w:marLeft w:val="0"/>
      <w:marRight w:val="0"/>
      <w:marTop w:val="0"/>
      <w:marBottom w:val="0"/>
      <w:divBdr>
        <w:top w:val="none" w:sz="0" w:space="0" w:color="auto"/>
        <w:left w:val="none" w:sz="0" w:space="0" w:color="auto"/>
        <w:bottom w:val="none" w:sz="0" w:space="0" w:color="auto"/>
        <w:right w:val="none" w:sz="0" w:space="0" w:color="auto"/>
      </w:divBdr>
    </w:div>
    <w:div w:id="265774545">
      <w:bodyDiv w:val="1"/>
      <w:marLeft w:val="0"/>
      <w:marRight w:val="0"/>
      <w:marTop w:val="0"/>
      <w:marBottom w:val="0"/>
      <w:divBdr>
        <w:top w:val="none" w:sz="0" w:space="0" w:color="auto"/>
        <w:left w:val="none" w:sz="0" w:space="0" w:color="auto"/>
        <w:bottom w:val="none" w:sz="0" w:space="0" w:color="auto"/>
        <w:right w:val="none" w:sz="0" w:space="0" w:color="auto"/>
      </w:divBdr>
      <w:divsChild>
        <w:div w:id="693773103">
          <w:marLeft w:val="2160"/>
          <w:marRight w:val="0"/>
          <w:marTop w:val="0"/>
          <w:marBottom w:val="0"/>
          <w:divBdr>
            <w:top w:val="none" w:sz="0" w:space="0" w:color="auto"/>
            <w:left w:val="none" w:sz="0" w:space="0" w:color="auto"/>
            <w:bottom w:val="none" w:sz="0" w:space="0" w:color="auto"/>
            <w:right w:val="none" w:sz="0" w:space="0" w:color="auto"/>
          </w:divBdr>
        </w:div>
        <w:div w:id="842361535">
          <w:marLeft w:val="2160"/>
          <w:marRight w:val="0"/>
          <w:marTop w:val="0"/>
          <w:marBottom w:val="0"/>
          <w:divBdr>
            <w:top w:val="none" w:sz="0" w:space="0" w:color="auto"/>
            <w:left w:val="none" w:sz="0" w:space="0" w:color="auto"/>
            <w:bottom w:val="none" w:sz="0" w:space="0" w:color="auto"/>
            <w:right w:val="none" w:sz="0" w:space="0" w:color="auto"/>
          </w:divBdr>
        </w:div>
        <w:div w:id="319046828">
          <w:marLeft w:val="2160"/>
          <w:marRight w:val="0"/>
          <w:marTop w:val="0"/>
          <w:marBottom w:val="0"/>
          <w:divBdr>
            <w:top w:val="none" w:sz="0" w:space="0" w:color="auto"/>
            <w:left w:val="none" w:sz="0" w:space="0" w:color="auto"/>
            <w:bottom w:val="none" w:sz="0" w:space="0" w:color="auto"/>
            <w:right w:val="none" w:sz="0" w:space="0" w:color="auto"/>
          </w:divBdr>
        </w:div>
        <w:div w:id="1340934659">
          <w:marLeft w:val="2160"/>
          <w:marRight w:val="0"/>
          <w:marTop w:val="0"/>
          <w:marBottom w:val="0"/>
          <w:divBdr>
            <w:top w:val="none" w:sz="0" w:space="0" w:color="auto"/>
            <w:left w:val="none" w:sz="0" w:space="0" w:color="auto"/>
            <w:bottom w:val="none" w:sz="0" w:space="0" w:color="auto"/>
            <w:right w:val="none" w:sz="0" w:space="0" w:color="auto"/>
          </w:divBdr>
        </w:div>
        <w:div w:id="1999377653">
          <w:marLeft w:val="2160"/>
          <w:marRight w:val="0"/>
          <w:marTop w:val="0"/>
          <w:marBottom w:val="0"/>
          <w:divBdr>
            <w:top w:val="none" w:sz="0" w:space="0" w:color="auto"/>
            <w:left w:val="none" w:sz="0" w:space="0" w:color="auto"/>
            <w:bottom w:val="none" w:sz="0" w:space="0" w:color="auto"/>
            <w:right w:val="none" w:sz="0" w:space="0" w:color="auto"/>
          </w:divBdr>
        </w:div>
      </w:divsChild>
    </w:div>
    <w:div w:id="288169816">
      <w:bodyDiv w:val="1"/>
      <w:marLeft w:val="0"/>
      <w:marRight w:val="0"/>
      <w:marTop w:val="0"/>
      <w:marBottom w:val="0"/>
      <w:divBdr>
        <w:top w:val="none" w:sz="0" w:space="0" w:color="auto"/>
        <w:left w:val="none" w:sz="0" w:space="0" w:color="auto"/>
        <w:bottom w:val="none" w:sz="0" w:space="0" w:color="auto"/>
        <w:right w:val="none" w:sz="0" w:space="0" w:color="auto"/>
      </w:divBdr>
    </w:div>
    <w:div w:id="322701532">
      <w:bodyDiv w:val="1"/>
      <w:marLeft w:val="0"/>
      <w:marRight w:val="0"/>
      <w:marTop w:val="0"/>
      <w:marBottom w:val="0"/>
      <w:divBdr>
        <w:top w:val="none" w:sz="0" w:space="0" w:color="auto"/>
        <w:left w:val="none" w:sz="0" w:space="0" w:color="auto"/>
        <w:bottom w:val="none" w:sz="0" w:space="0" w:color="auto"/>
        <w:right w:val="none" w:sz="0" w:space="0" w:color="auto"/>
      </w:divBdr>
      <w:divsChild>
        <w:div w:id="1938752145">
          <w:marLeft w:val="720"/>
          <w:marRight w:val="0"/>
          <w:marTop w:val="0"/>
          <w:marBottom w:val="0"/>
          <w:divBdr>
            <w:top w:val="none" w:sz="0" w:space="0" w:color="auto"/>
            <w:left w:val="none" w:sz="0" w:space="0" w:color="auto"/>
            <w:bottom w:val="none" w:sz="0" w:space="0" w:color="auto"/>
            <w:right w:val="none" w:sz="0" w:space="0" w:color="auto"/>
          </w:divBdr>
        </w:div>
        <w:div w:id="803232177">
          <w:marLeft w:val="720"/>
          <w:marRight w:val="0"/>
          <w:marTop w:val="0"/>
          <w:marBottom w:val="0"/>
          <w:divBdr>
            <w:top w:val="none" w:sz="0" w:space="0" w:color="auto"/>
            <w:left w:val="none" w:sz="0" w:space="0" w:color="auto"/>
            <w:bottom w:val="none" w:sz="0" w:space="0" w:color="auto"/>
            <w:right w:val="none" w:sz="0" w:space="0" w:color="auto"/>
          </w:divBdr>
        </w:div>
        <w:div w:id="290130750">
          <w:marLeft w:val="720"/>
          <w:marRight w:val="0"/>
          <w:marTop w:val="0"/>
          <w:marBottom w:val="0"/>
          <w:divBdr>
            <w:top w:val="none" w:sz="0" w:space="0" w:color="auto"/>
            <w:left w:val="none" w:sz="0" w:space="0" w:color="auto"/>
            <w:bottom w:val="none" w:sz="0" w:space="0" w:color="auto"/>
            <w:right w:val="none" w:sz="0" w:space="0" w:color="auto"/>
          </w:divBdr>
        </w:div>
        <w:div w:id="1967656634">
          <w:marLeft w:val="720"/>
          <w:marRight w:val="0"/>
          <w:marTop w:val="0"/>
          <w:marBottom w:val="0"/>
          <w:divBdr>
            <w:top w:val="none" w:sz="0" w:space="0" w:color="auto"/>
            <w:left w:val="none" w:sz="0" w:space="0" w:color="auto"/>
            <w:bottom w:val="none" w:sz="0" w:space="0" w:color="auto"/>
            <w:right w:val="none" w:sz="0" w:space="0" w:color="auto"/>
          </w:divBdr>
        </w:div>
        <w:div w:id="848521497">
          <w:marLeft w:val="720"/>
          <w:marRight w:val="0"/>
          <w:marTop w:val="0"/>
          <w:marBottom w:val="0"/>
          <w:divBdr>
            <w:top w:val="none" w:sz="0" w:space="0" w:color="auto"/>
            <w:left w:val="none" w:sz="0" w:space="0" w:color="auto"/>
            <w:bottom w:val="none" w:sz="0" w:space="0" w:color="auto"/>
            <w:right w:val="none" w:sz="0" w:space="0" w:color="auto"/>
          </w:divBdr>
        </w:div>
      </w:divsChild>
    </w:div>
    <w:div w:id="484248609">
      <w:bodyDiv w:val="1"/>
      <w:marLeft w:val="0"/>
      <w:marRight w:val="0"/>
      <w:marTop w:val="0"/>
      <w:marBottom w:val="0"/>
      <w:divBdr>
        <w:top w:val="none" w:sz="0" w:space="0" w:color="auto"/>
        <w:left w:val="none" w:sz="0" w:space="0" w:color="auto"/>
        <w:bottom w:val="none" w:sz="0" w:space="0" w:color="auto"/>
        <w:right w:val="none" w:sz="0" w:space="0" w:color="auto"/>
      </w:divBdr>
      <w:divsChild>
        <w:div w:id="249626826">
          <w:marLeft w:val="1440"/>
          <w:marRight w:val="0"/>
          <w:marTop w:val="0"/>
          <w:marBottom w:val="0"/>
          <w:divBdr>
            <w:top w:val="none" w:sz="0" w:space="0" w:color="auto"/>
            <w:left w:val="none" w:sz="0" w:space="0" w:color="auto"/>
            <w:bottom w:val="none" w:sz="0" w:space="0" w:color="auto"/>
            <w:right w:val="none" w:sz="0" w:space="0" w:color="auto"/>
          </w:divBdr>
        </w:div>
        <w:div w:id="428083583">
          <w:marLeft w:val="1440"/>
          <w:marRight w:val="0"/>
          <w:marTop w:val="0"/>
          <w:marBottom w:val="0"/>
          <w:divBdr>
            <w:top w:val="none" w:sz="0" w:space="0" w:color="auto"/>
            <w:left w:val="none" w:sz="0" w:space="0" w:color="auto"/>
            <w:bottom w:val="none" w:sz="0" w:space="0" w:color="auto"/>
            <w:right w:val="none" w:sz="0" w:space="0" w:color="auto"/>
          </w:divBdr>
        </w:div>
        <w:div w:id="1344629850">
          <w:marLeft w:val="1440"/>
          <w:marRight w:val="0"/>
          <w:marTop w:val="0"/>
          <w:marBottom w:val="0"/>
          <w:divBdr>
            <w:top w:val="none" w:sz="0" w:space="0" w:color="auto"/>
            <w:left w:val="none" w:sz="0" w:space="0" w:color="auto"/>
            <w:bottom w:val="none" w:sz="0" w:space="0" w:color="auto"/>
            <w:right w:val="none" w:sz="0" w:space="0" w:color="auto"/>
          </w:divBdr>
        </w:div>
        <w:div w:id="1642036442">
          <w:marLeft w:val="1440"/>
          <w:marRight w:val="0"/>
          <w:marTop w:val="0"/>
          <w:marBottom w:val="0"/>
          <w:divBdr>
            <w:top w:val="none" w:sz="0" w:space="0" w:color="auto"/>
            <w:left w:val="none" w:sz="0" w:space="0" w:color="auto"/>
            <w:bottom w:val="none" w:sz="0" w:space="0" w:color="auto"/>
            <w:right w:val="none" w:sz="0" w:space="0" w:color="auto"/>
          </w:divBdr>
        </w:div>
        <w:div w:id="261498526">
          <w:marLeft w:val="1440"/>
          <w:marRight w:val="0"/>
          <w:marTop w:val="0"/>
          <w:marBottom w:val="0"/>
          <w:divBdr>
            <w:top w:val="none" w:sz="0" w:space="0" w:color="auto"/>
            <w:left w:val="none" w:sz="0" w:space="0" w:color="auto"/>
            <w:bottom w:val="none" w:sz="0" w:space="0" w:color="auto"/>
            <w:right w:val="none" w:sz="0" w:space="0" w:color="auto"/>
          </w:divBdr>
        </w:div>
      </w:divsChild>
    </w:div>
    <w:div w:id="588463223">
      <w:bodyDiv w:val="1"/>
      <w:marLeft w:val="0"/>
      <w:marRight w:val="0"/>
      <w:marTop w:val="0"/>
      <w:marBottom w:val="0"/>
      <w:divBdr>
        <w:top w:val="none" w:sz="0" w:space="0" w:color="auto"/>
        <w:left w:val="none" w:sz="0" w:space="0" w:color="auto"/>
        <w:bottom w:val="none" w:sz="0" w:space="0" w:color="auto"/>
        <w:right w:val="none" w:sz="0" w:space="0" w:color="auto"/>
      </w:divBdr>
    </w:div>
    <w:div w:id="628628907">
      <w:bodyDiv w:val="1"/>
      <w:marLeft w:val="0"/>
      <w:marRight w:val="0"/>
      <w:marTop w:val="0"/>
      <w:marBottom w:val="0"/>
      <w:divBdr>
        <w:top w:val="none" w:sz="0" w:space="0" w:color="auto"/>
        <w:left w:val="none" w:sz="0" w:space="0" w:color="auto"/>
        <w:bottom w:val="none" w:sz="0" w:space="0" w:color="auto"/>
        <w:right w:val="none" w:sz="0" w:space="0" w:color="auto"/>
      </w:divBdr>
    </w:div>
    <w:div w:id="674112746">
      <w:bodyDiv w:val="1"/>
      <w:marLeft w:val="0"/>
      <w:marRight w:val="0"/>
      <w:marTop w:val="0"/>
      <w:marBottom w:val="0"/>
      <w:divBdr>
        <w:top w:val="none" w:sz="0" w:space="0" w:color="auto"/>
        <w:left w:val="none" w:sz="0" w:space="0" w:color="auto"/>
        <w:bottom w:val="none" w:sz="0" w:space="0" w:color="auto"/>
        <w:right w:val="none" w:sz="0" w:space="0" w:color="auto"/>
      </w:divBdr>
    </w:div>
    <w:div w:id="821776828">
      <w:bodyDiv w:val="1"/>
      <w:marLeft w:val="0"/>
      <w:marRight w:val="0"/>
      <w:marTop w:val="0"/>
      <w:marBottom w:val="0"/>
      <w:divBdr>
        <w:top w:val="none" w:sz="0" w:space="0" w:color="auto"/>
        <w:left w:val="none" w:sz="0" w:space="0" w:color="auto"/>
        <w:bottom w:val="none" w:sz="0" w:space="0" w:color="auto"/>
        <w:right w:val="none" w:sz="0" w:space="0" w:color="auto"/>
      </w:divBdr>
      <w:divsChild>
        <w:div w:id="603880560">
          <w:marLeft w:val="720"/>
          <w:marRight w:val="0"/>
          <w:marTop w:val="0"/>
          <w:marBottom w:val="0"/>
          <w:divBdr>
            <w:top w:val="none" w:sz="0" w:space="0" w:color="auto"/>
            <w:left w:val="none" w:sz="0" w:space="0" w:color="auto"/>
            <w:bottom w:val="none" w:sz="0" w:space="0" w:color="auto"/>
            <w:right w:val="none" w:sz="0" w:space="0" w:color="auto"/>
          </w:divBdr>
        </w:div>
        <w:div w:id="1781365635">
          <w:marLeft w:val="720"/>
          <w:marRight w:val="0"/>
          <w:marTop w:val="0"/>
          <w:marBottom w:val="0"/>
          <w:divBdr>
            <w:top w:val="none" w:sz="0" w:space="0" w:color="auto"/>
            <w:left w:val="none" w:sz="0" w:space="0" w:color="auto"/>
            <w:bottom w:val="none" w:sz="0" w:space="0" w:color="auto"/>
            <w:right w:val="none" w:sz="0" w:space="0" w:color="auto"/>
          </w:divBdr>
        </w:div>
        <w:div w:id="1056853498">
          <w:marLeft w:val="720"/>
          <w:marRight w:val="0"/>
          <w:marTop w:val="0"/>
          <w:marBottom w:val="0"/>
          <w:divBdr>
            <w:top w:val="none" w:sz="0" w:space="0" w:color="auto"/>
            <w:left w:val="none" w:sz="0" w:space="0" w:color="auto"/>
            <w:bottom w:val="none" w:sz="0" w:space="0" w:color="auto"/>
            <w:right w:val="none" w:sz="0" w:space="0" w:color="auto"/>
          </w:divBdr>
        </w:div>
        <w:div w:id="1597714023">
          <w:marLeft w:val="720"/>
          <w:marRight w:val="0"/>
          <w:marTop w:val="0"/>
          <w:marBottom w:val="0"/>
          <w:divBdr>
            <w:top w:val="none" w:sz="0" w:space="0" w:color="auto"/>
            <w:left w:val="none" w:sz="0" w:space="0" w:color="auto"/>
            <w:bottom w:val="none" w:sz="0" w:space="0" w:color="auto"/>
            <w:right w:val="none" w:sz="0" w:space="0" w:color="auto"/>
          </w:divBdr>
        </w:div>
      </w:divsChild>
    </w:div>
    <w:div w:id="1009911910">
      <w:bodyDiv w:val="1"/>
      <w:marLeft w:val="0"/>
      <w:marRight w:val="0"/>
      <w:marTop w:val="0"/>
      <w:marBottom w:val="0"/>
      <w:divBdr>
        <w:top w:val="none" w:sz="0" w:space="0" w:color="auto"/>
        <w:left w:val="none" w:sz="0" w:space="0" w:color="auto"/>
        <w:bottom w:val="none" w:sz="0" w:space="0" w:color="auto"/>
        <w:right w:val="none" w:sz="0" w:space="0" w:color="auto"/>
      </w:divBdr>
    </w:div>
    <w:div w:id="1238250097">
      <w:bodyDiv w:val="1"/>
      <w:marLeft w:val="0"/>
      <w:marRight w:val="0"/>
      <w:marTop w:val="0"/>
      <w:marBottom w:val="0"/>
      <w:divBdr>
        <w:top w:val="none" w:sz="0" w:space="0" w:color="auto"/>
        <w:left w:val="none" w:sz="0" w:space="0" w:color="auto"/>
        <w:bottom w:val="none" w:sz="0" w:space="0" w:color="auto"/>
        <w:right w:val="none" w:sz="0" w:space="0" w:color="auto"/>
      </w:divBdr>
      <w:divsChild>
        <w:div w:id="1879196080">
          <w:marLeft w:val="2160"/>
          <w:marRight w:val="0"/>
          <w:marTop w:val="0"/>
          <w:marBottom w:val="0"/>
          <w:divBdr>
            <w:top w:val="none" w:sz="0" w:space="0" w:color="auto"/>
            <w:left w:val="none" w:sz="0" w:space="0" w:color="auto"/>
            <w:bottom w:val="none" w:sz="0" w:space="0" w:color="auto"/>
            <w:right w:val="none" w:sz="0" w:space="0" w:color="auto"/>
          </w:divBdr>
        </w:div>
        <w:div w:id="1349677701">
          <w:marLeft w:val="2160"/>
          <w:marRight w:val="0"/>
          <w:marTop w:val="0"/>
          <w:marBottom w:val="0"/>
          <w:divBdr>
            <w:top w:val="none" w:sz="0" w:space="0" w:color="auto"/>
            <w:left w:val="none" w:sz="0" w:space="0" w:color="auto"/>
            <w:bottom w:val="none" w:sz="0" w:space="0" w:color="auto"/>
            <w:right w:val="none" w:sz="0" w:space="0" w:color="auto"/>
          </w:divBdr>
        </w:div>
        <w:div w:id="2025325875">
          <w:marLeft w:val="2160"/>
          <w:marRight w:val="0"/>
          <w:marTop w:val="0"/>
          <w:marBottom w:val="0"/>
          <w:divBdr>
            <w:top w:val="none" w:sz="0" w:space="0" w:color="auto"/>
            <w:left w:val="none" w:sz="0" w:space="0" w:color="auto"/>
            <w:bottom w:val="none" w:sz="0" w:space="0" w:color="auto"/>
            <w:right w:val="none" w:sz="0" w:space="0" w:color="auto"/>
          </w:divBdr>
        </w:div>
        <w:div w:id="1104616382">
          <w:marLeft w:val="2160"/>
          <w:marRight w:val="0"/>
          <w:marTop w:val="0"/>
          <w:marBottom w:val="0"/>
          <w:divBdr>
            <w:top w:val="none" w:sz="0" w:space="0" w:color="auto"/>
            <w:left w:val="none" w:sz="0" w:space="0" w:color="auto"/>
            <w:bottom w:val="none" w:sz="0" w:space="0" w:color="auto"/>
            <w:right w:val="none" w:sz="0" w:space="0" w:color="auto"/>
          </w:divBdr>
        </w:div>
      </w:divsChild>
    </w:div>
    <w:div w:id="1239242871">
      <w:bodyDiv w:val="1"/>
      <w:marLeft w:val="0"/>
      <w:marRight w:val="0"/>
      <w:marTop w:val="0"/>
      <w:marBottom w:val="0"/>
      <w:divBdr>
        <w:top w:val="none" w:sz="0" w:space="0" w:color="auto"/>
        <w:left w:val="none" w:sz="0" w:space="0" w:color="auto"/>
        <w:bottom w:val="none" w:sz="0" w:space="0" w:color="auto"/>
        <w:right w:val="none" w:sz="0" w:space="0" w:color="auto"/>
      </w:divBdr>
      <w:divsChild>
        <w:div w:id="633368536">
          <w:marLeft w:val="1440"/>
          <w:marRight w:val="0"/>
          <w:marTop w:val="0"/>
          <w:marBottom w:val="0"/>
          <w:divBdr>
            <w:top w:val="none" w:sz="0" w:space="0" w:color="auto"/>
            <w:left w:val="none" w:sz="0" w:space="0" w:color="auto"/>
            <w:bottom w:val="none" w:sz="0" w:space="0" w:color="auto"/>
            <w:right w:val="none" w:sz="0" w:space="0" w:color="auto"/>
          </w:divBdr>
        </w:div>
        <w:div w:id="1132135142">
          <w:marLeft w:val="1440"/>
          <w:marRight w:val="0"/>
          <w:marTop w:val="0"/>
          <w:marBottom w:val="0"/>
          <w:divBdr>
            <w:top w:val="none" w:sz="0" w:space="0" w:color="auto"/>
            <w:left w:val="none" w:sz="0" w:space="0" w:color="auto"/>
            <w:bottom w:val="none" w:sz="0" w:space="0" w:color="auto"/>
            <w:right w:val="none" w:sz="0" w:space="0" w:color="auto"/>
          </w:divBdr>
        </w:div>
      </w:divsChild>
    </w:div>
    <w:div w:id="1296831992">
      <w:bodyDiv w:val="1"/>
      <w:marLeft w:val="0"/>
      <w:marRight w:val="0"/>
      <w:marTop w:val="0"/>
      <w:marBottom w:val="0"/>
      <w:divBdr>
        <w:top w:val="none" w:sz="0" w:space="0" w:color="auto"/>
        <w:left w:val="none" w:sz="0" w:space="0" w:color="auto"/>
        <w:bottom w:val="none" w:sz="0" w:space="0" w:color="auto"/>
        <w:right w:val="none" w:sz="0" w:space="0" w:color="auto"/>
      </w:divBdr>
    </w:div>
    <w:div w:id="1305698971">
      <w:bodyDiv w:val="1"/>
      <w:marLeft w:val="0"/>
      <w:marRight w:val="0"/>
      <w:marTop w:val="0"/>
      <w:marBottom w:val="0"/>
      <w:divBdr>
        <w:top w:val="none" w:sz="0" w:space="0" w:color="auto"/>
        <w:left w:val="none" w:sz="0" w:space="0" w:color="auto"/>
        <w:bottom w:val="none" w:sz="0" w:space="0" w:color="auto"/>
        <w:right w:val="none" w:sz="0" w:space="0" w:color="auto"/>
      </w:divBdr>
    </w:div>
    <w:div w:id="1319651312">
      <w:bodyDiv w:val="1"/>
      <w:marLeft w:val="0"/>
      <w:marRight w:val="0"/>
      <w:marTop w:val="0"/>
      <w:marBottom w:val="0"/>
      <w:divBdr>
        <w:top w:val="none" w:sz="0" w:space="0" w:color="auto"/>
        <w:left w:val="none" w:sz="0" w:space="0" w:color="auto"/>
        <w:bottom w:val="none" w:sz="0" w:space="0" w:color="auto"/>
        <w:right w:val="none" w:sz="0" w:space="0" w:color="auto"/>
      </w:divBdr>
    </w:div>
    <w:div w:id="1734499706">
      <w:bodyDiv w:val="1"/>
      <w:marLeft w:val="0"/>
      <w:marRight w:val="0"/>
      <w:marTop w:val="0"/>
      <w:marBottom w:val="0"/>
      <w:divBdr>
        <w:top w:val="none" w:sz="0" w:space="0" w:color="auto"/>
        <w:left w:val="none" w:sz="0" w:space="0" w:color="auto"/>
        <w:bottom w:val="none" w:sz="0" w:space="0" w:color="auto"/>
        <w:right w:val="none" w:sz="0" w:space="0" w:color="auto"/>
      </w:divBdr>
    </w:div>
    <w:div w:id="1743520938">
      <w:bodyDiv w:val="1"/>
      <w:marLeft w:val="0"/>
      <w:marRight w:val="0"/>
      <w:marTop w:val="0"/>
      <w:marBottom w:val="0"/>
      <w:divBdr>
        <w:top w:val="none" w:sz="0" w:space="0" w:color="auto"/>
        <w:left w:val="none" w:sz="0" w:space="0" w:color="auto"/>
        <w:bottom w:val="none" w:sz="0" w:space="0" w:color="auto"/>
        <w:right w:val="none" w:sz="0" w:space="0" w:color="auto"/>
      </w:divBdr>
    </w:div>
    <w:div w:id="1877692617">
      <w:bodyDiv w:val="1"/>
      <w:marLeft w:val="0"/>
      <w:marRight w:val="0"/>
      <w:marTop w:val="0"/>
      <w:marBottom w:val="0"/>
      <w:divBdr>
        <w:top w:val="none" w:sz="0" w:space="0" w:color="auto"/>
        <w:left w:val="none" w:sz="0" w:space="0" w:color="auto"/>
        <w:bottom w:val="none" w:sz="0" w:space="0" w:color="auto"/>
        <w:right w:val="none" w:sz="0" w:space="0" w:color="auto"/>
      </w:divBdr>
      <w:divsChild>
        <w:div w:id="2014019065">
          <w:marLeft w:val="720"/>
          <w:marRight w:val="0"/>
          <w:marTop w:val="0"/>
          <w:marBottom w:val="0"/>
          <w:divBdr>
            <w:top w:val="none" w:sz="0" w:space="0" w:color="auto"/>
            <w:left w:val="none" w:sz="0" w:space="0" w:color="auto"/>
            <w:bottom w:val="none" w:sz="0" w:space="0" w:color="auto"/>
            <w:right w:val="none" w:sz="0" w:space="0" w:color="auto"/>
          </w:divBdr>
        </w:div>
        <w:div w:id="401104102">
          <w:marLeft w:val="720"/>
          <w:marRight w:val="0"/>
          <w:marTop w:val="0"/>
          <w:marBottom w:val="0"/>
          <w:divBdr>
            <w:top w:val="none" w:sz="0" w:space="0" w:color="auto"/>
            <w:left w:val="none" w:sz="0" w:space="0" w:color="auto"/>
            <w:bottom w:val="none" w:sz="0" w:space="0" w:color="auto"/>
            <w:right w:val="none" w:sz="0" w:space="0" w:color="auto"/>
          </w:divBdr>
        </w:div>
        <w:div w:id="498735965">
          <w:marLeft w:val="720"/>
          <w:marRight w:val="0"/>
          <w:marTop w:val="0"/>
          <w:marBottom w:val="0"/>
          <w:divBdr>
            <w:top w:val="none" w:sz="0" w:space="0" w:color="auto"/>
            <w:left w:val="none" w:sz="0" w:space="0" w:color="auto"/>
            <w:bottom w:val="none" w:sz="0" w:space="0" w:color="auto"/>
            <w:right w:val="none" w:sz="0" w:space="0" w:color="auto"/>
          </w:divBdr>
        </w:div>
        <w:div w:id="2110539789">
          <w:marLeft w:val="720"/>
          <w:marRight w:val="0"/>
          <w:marTop w:val="0"/>
          <w:marBottom w:val="0"/>
          <w:divBdr>
            <w:top w:val="none" w:sz="0" w:space="0" w:color="auto"/>
            <w:left w:val="none" w:sz="0" w:space="0" w:color="auto"/>
            <w:bottom w:val="none" w:sz="0" w:space="0" w:color="auto"/>
            <w:right w:val="none" w:sz="0" w:space="0" w:color="auto"/>
          </w:divBdr>
        </w:div>
        <w:div w:id="229270205">
          <w:marLeft w:val="720"/>
          <w:marRight w:val="0"/>
          <w:marTop w:val="0"/>
          <w:marBottom w:val="0"/>
          <w:divBdr>
            <w:top w:val="none" w:sz="0" w:space="0" w:color="auto"/>
            <w:left w:val="none" w:sz="0" w:space="0" w:color="auto"/>
            <w:bottom w:val="none" w:sz="0" w:space="0" w:color="auto"/>
            <w:right w:val="none" w:sz="0" w:space="0" w:color="auto"/>
          </w:divBdr>
        </w:div>
        <w:div w:id="710305782">
          <w:marLeft w:val="720"/>
          <w:marRight w:val="0"/>
          <w:marTop w:val="0"/>
          <w:marBottom w:val="0"/>
          <w:divBdr>
            <w:top w:val="none" w:sz="0" w:space="0" w:color="auto"/>
            <w:left w:val="none" w:sz="0" w:space="0" w:color="auto"/>
            <w:bottom w:val="none" w:sz="0" w:space="0" w:color="auto"/>
            <w:right w:val="none" w:sz="0" w:space="0" w:color="auto"/>
          </w:divBdr>
        </w:div>
      </w:divsChild>
    </w:div>
    <w:div w:id="212345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Town of New Milford</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Zullo</dc:creator>
  <cp:lastModifiedBy>Jill Lucas</cp:lastModifiedBy>
  <cp:revision>2</cp:revision>
  <dcterms:created xsi:type="dcterms:W3CDTF">2019-06-13T12:55:00Z</dcterms:created>
  <dcterms:modified xsi:type="dcterms:W3CDTF">2019-06-13T12:55:00Z</dcterms:modified>
</cp:coreProperties>
</file>